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2B4C6" w14:textId="77777777" w:rsidR="00FE298B" w:rsidRDefault="00AA152D">
      <w:pPr>
        <w:pStyle w:val="Ttulo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 palavra mágica</w:t>
      </w:r>
    </w:p>
    <w:p w14:paraId="0C2E1C20" w14:textId="77777777" w:rsidR="00FE298B" w:rsidRDefault="00AA152D">
      <w:pPr>
        <w:pStyle w:val="Text1"/>
      </w:pPr>
      <w:r>
        <w:t>Nunca o Silvestre tinha tido um</w:t>
      </w:r>
      <w:r>
        <w:t>a pega com ninguém. Se às vezes guerreava, com palavras azedas para cá e para lá, era apenas com os fundos da própria consciência. Viúvo, sem filhos, dono de umas leiras herdadas, o que mais parecia inquietá-lo era a maneira de alijar bem depressa o dinhei</w:t>
      </w:r>
      <w:r>
        <w:t xml:space="preserve">ro das rendas. Semeava tão facilmente as economias, que ninguém via naquilo um sintoma de pena ou de justiça — mesmo da velha —, mas apenas um desejo urgente de comodidade. Dar aliviava. Pregavam-lhe que o Paulino ia logo de casa dele derretê-lo em vinho, </w:t>
      </w:r>
      <w:r>
        <w:t>que o Carmelo não comprava nada, livros ou cadernos ao filho, que andava na instrução primária. As moedas rolavam-lhe para dentro da algibeira e com o mesmo impulso fatal rolavam para fora, deixando-lhe, no sítio, a paz.</w:t>
      </w:r>
    </w:p>
    <w:p w14:paraId="5FF9A568" w14:textId="77777777" w:rsidR="00FE298B" w:rsidRDefault="00AA152D">
      <w:pPr>
        <w:pStyle w:val="Text1"/>
      </w:pPr>
      <w:r>
        <w:t>Ora um domingo, o Silvestre ensaril</w:t>
      </w:r>
      <w:r>
        <w:t>hou-se, sem querer, numa disputa colérica com o Ramos da loja. Fora o caso que ao falar-lhe, no correr da conversa, em trabalhadores e salários, Silvestre deixou cair que, no seu entender, dada a carestia da vida, o trabalho de um homem de enxada não era d</w:t>
      </w:r>
      <w:r>
        <w:t>e forma alguma bem pago. Mas disse-o sem um desejo de discórdia, facilmente, abertamente, com a mesma fatalidade clara de quem inspira e expira. Todavia, o Ramos, ferido de espora, atacou de cabeça baixa:</w:t>
      </w:r>
    </w:p>
    <w:p w14:paraId="074B5FF3" w14:textId="77777777" w:rsidR="00FE298B" w:rsidRDefault="00AA152D">
      <w:pPr>
        <w:pStyle w:val="Text1"/>
      </w:pPr>
      <w:r>
        <w:t>— Que autoridade tem você para falar? Quem lhe enco</w:t>
      </w:r>
      <w:r>
        <w:t>mendou o sermão?</w:t>
      </w:r>
    </w:p>
    <w:p w14:paraId="71ACA698" w14:textId="77777777" w:rsidR="00FE298B" w:rsidRDefault="00AA152D">
      <w:pPr>
        <w:pStyle w:val="Text1"/>
      </w:pPr>
      <w:r>
        <w:t>— Homem! — clama o Silvestre, de mão pacífica no ar. — Calma aí, se faz favor. Falei por falar.</w:t>
      </w:r>
    </w:p>
    <w:p w14:paraId="078013B4" w14:textId="77777777" w:rsidR="00FE298B" w:rsidRDefault="00AA152D">
      <w:pPr>
        <w:pStyle w:val="Text1"/>
      </w:pPr>
      <w:r>
        <w:t xml:space="preserve">— E a dar-lhe. Burro sou eu em ligar-lhe importância. Sabe lá você o que é a vida, sabe lá nada. Não tem filhos em casa, não tem quebreiras de </w:t>
      </w:r>
      <w:r>
        <w:t>cabeça. Assim, também eu.</w:t>
      </w:r>
    </w:p>
    <w:p w14:paraId="578084E1" w14:textId="77777777" w:rsidR="00FE298B" w:rsidRDefault="00AA152D">
      <w:pPr>
        <w:pStyle w:val="Text1"/>
      </w:pPr>
      <w:r>
        <w:t>— Faço o que posso — desabafou o outro.</w:t>
      </w:r>
    </w:p>
    <w:p w14:paraId="7876972F" w14:textId="77777777" w:rsidR="00FE298B" w:rsidRDefault="00AA152D">
      <w:pPr>
        <w:pStyle w:val="Text1"/>
      </w:pPr>
      <w:r>
        <w:t xml:space="preserve">— E eu a ligar-lhe. Realmente você é um pobre diabo, Silvestre. Quem é parvo é quem o ouve. Você é um bom, afinal. Anda no mundo por ver andar os outros. Quem é você, Silvestre amigo? Um </w:t>
      </w:r>
      <w:r>
        <w:t>inócuo, no fim de contas. Um inócuo é o que você é.</w:t>
      </w:r>
    </w:p>
    <w:p w14:paraId="7892D20B" w14:textId="77777777" w:rsidR="00FE298B" w:rsidRDefault="00AA152D">
      <w:pPr>
        <w:pStyle w:val="Text1"/>
      </w:pPr>
      <w:r>
        <w:t>Silvestre já se dispusera a ouvir tudo com resignação. Mas, à palavra “inócuo”, estranha ao seu ouvido montanhês, tremeu. E à cautela, não o codilhassem por parvo, disse:</w:t>
      </w:r>
    </w:p>
    <w:p w14:paraId="3390E675" w14:textId="77777777" w:rsidR="00FE298B" w:rsidRDefault="00AA152D">
      <w:pPr>
        <w:pStyle w:val="Text1"/>
      </w:pPr>
      <w:r>
        <w:t>— «</w:t>
      </w:r>
      <w:proofErr w:type="spellStart"/>
      <w:r>
        <w:t>Inoque</w:t>
      </w:r>
      <w:proofErr w:type="spellEnd"/>
      <w:r>
        <w:t>» será você.</w:t>
      </w:r>
    </w:p>
    <w:p w14:paraId="58E5F716" w14:textId="77777777" w:rsidR="00FE298B" w:rsidRDefault="00AA152D">
      <w:pPr>
        <w:pStyle w:val="Text1"/>
      </w:pPr>
      <w:r>
        <w:t>Também o Ra</w:t>
      </w:r>
      <w:r>
        <w:t xml:space="preserve">mos não via o fundo ao significado de inócuo. Topara por acaso a palavra, num diálogo aceso de </w:t>
      </w:r>
      <w:r>
        <w:rPr>
          <w:u w:val="single"/>
        </w:rPr>
        <w:t>folhetim</w:t>
      </w:r>
      <w:r>
        <w:t xml:space="preserve">, e gostara logo dela, por aquele sabor redondo a </w:t>
      </w:r>
      <w:r>
        <w:rPr>
          <w:u w:val="single"/>
        </w:rPr>
        <w:t>moca</w:t>
      </w:r>
      <w:r>
        <w:t xml:space="preserve"> grossa de ferros, cravada de </w:t>
      </w:r>
      <w:r>
        <w:rPr>
          <w:u w:val="single"/>
        </w:rPr>
        <w:t>puas</w:t>
      </w:r>
      <w:r>
        <w:t xml:space="preserve">. Dois homens que assistiam ao barulho partiram logo dali, com o </w:t>
      </w:r>
      <w:r>
        <w:t>vocábulo ainda quente da refrega, a comunicá-lo à freguesia:</w:t>
      </w:r>
    </w:p>
    <w:p w14:paraId="0944E601" w14:textId="77777777" w:rsidR="00FE298B" w:rsidRDefault="00AA152D">
      <w:pPr>
        <w:pStyle w:val="Text1"/>
      </w:pPr>
      <w:r>
        <w:t xml:space="preserve">— Chamou-lhe tudo, o patife. Só porque o pobre entendia que a jorna de um homem é fraca. Que era um paz-de-alma. E </w:t>
      </w:r>
      <w:proofErr w:type="gramStart"/>
      <w:r>
        <w:t>um  «</w:t>
      </w:r>
      <w:proofErr w:type="spellStart"/>
      <w:proofErr w:type="gramEnd"/>
      <w:r>
        <w:t>inoque</w:t>
      </w:r>
      <w:proofErr w:type="spellEnd"/>
      <w:r>
        <w:t>».</w:t>
      </w:r>
    </w:p>
    <w:p w14:paraId="33387421" w14:textId="77777777" w:rsidR="00FE298B" w:rsidRDefault="00AA152D">
      <w:pPr>
        <w:pStyle w:val="Text1"/>
      </w:pPr>
      <w:r>
        <w:t>— Que é isso de «</w:t>
      </w:r>
      <w:proofErr w:type="spellStart"/>
      <w:r>
        <w:t>inoque</w:t>
      </w:r>
      <w:proofErr w:type="spellEnd"/>
      <w:r>
        <w:t>»?</w:t>
      </w:r>
    </w:p>
    <w:p w14:paraId="17CBDF92" w14:textId="77777777" w:rsidR="00FE298B" w:rsidRDefault="00AA152D">
      <w:pPr>
        <w:pStyle w:val="Text1"/>
      </w:pPr>
      <w:r>
        <w:t>— Coisa boa não é. Queria ele dizer na s</w:t>
      </w:r>
      <w:r>
        <w:t>ua que o Silvestre não trabalhava, que era um lombeiro, um vadio.</w:t>
      </w:r>
    </w:p>
    <w:p w14:paraId="034CA5C1" w14:textId="77777777" w:rsidR="00FE298B" w:rsidRDefault="00AA152D">
      <w:pPr>
        <w:pStyle w:val="Text1"/>
      </w:pPr>
      <w:r>
        <w:t xml:space="preserve">Como nesse dia, que era domingo, Paulino entrara em casa com a bebedeira do seu descanso, a mulher praguejou, como estava previsto, e cobriu o homem de insultos como não estava inteiramente </w:t>
      </w:r>
      <w:r>
        <w:t>previsto:</w:t>
      </w:r>
    </w:p>
    <w:p w14:paraId="2E7F9C0E" w14:textId="77777777" w:rsidR="00FE298B" w:rsidRDefault="00AA152D">
      <w:pPr>
        <w:pStyle w:val="Text1"/>
      </w:pPr>
      <w:r>
        <w:t>— Seu bêbado ordinário. Seu «</w:t>
      </w:r>
      <w:proofErr w:type="spellStart"/>
      <w:r>
        <w:t>inoque</w:t>
      </w:r>
      <w:proofErr w:type="spellEnd"/>
      <w:r>
        <w:t>» reles.</w:t>
      </w:r>
    </w:p>
    <w:p w14:paraId="70928EBD" w14:textId="77777777" w:rsidR="00FE298B" w:rsidRDefault="00AA152D">
      <w:pPr>
        <w:pStyle w:val="Text1"/>
      </w:pPr>
      <w:r>
        <w:t>Quando a palavra caiu da boca da mulher, vinha já tinta de carrascão. E desde aí, «</w:t>
      </w:r>
      <w:proofErr w:type="spellStart"/>
      <w:r>
        <w:t>inoque</w:t>
      </w:r>
      <w:proofErr w:type="spellEnd"/>
      <w:r>
        <w:t>» significou, como é de ver, vadio e bêbado.</w:t>
      </w:r>
    </w:p>
    <w:p w14:paraId="417AEEB5" w14:textId="77777777" w:rsidR="00FE298B" w:rsidRDefault="00AA152D">
      <w:pPr>
        <w:pStyle w:val="Text1"/>
      </w:pPr>
      <w:r>
        <w:t>Ora tempos depois apareceu na aldeia um sujeito de gabardina, a vend</w:t>
      </w:r>
      <w:r>
        <w:t xml:space="preserve">er drogas para todas as moléstias dos pobres. Pedra de queimar carbúnculos, unguentos de encoirar, solda para costelas quebradas. Vendeu todo o sortido. Mas logo às primeiras experiências, as drogas falharam. </w:t>
      </w:r>
      <w:proofErr w:type="gramStart"/>
      <w:r>
        <w:t>Houve pois</w:t>
      </w:r>
      <w:proofErr w:type="gramEnd"/>
      <w:r>
        <w:t xml:space="preserve"> necessidade de marcar a ferro aquela</w:t>
      </w:r>
      <w:r>
        <w:t xml:space="preserve"> roubalheira de gabardina e unhas polidas. E como o vocabulário dos pobres era curto, alguém se lembrou da palavra milagrosa do Ramos. Pelo que, «</w:t>
      </w:r>
      <w:proofErr w:type="spellStart"/>
      <w:r>
        <w:t>inoque</w:t>
      </w:r>
      <w:proofErr w:type="spellEnd"/>
      <w:r>
        <w:t>» significou trampolineiro ou ladrão dos finos. Mas como havia ainda os ladrões dos “grossos”, não foi d</w:t>
      </w:r>
      <w:r>
        <w:t>ifícil meter dentro da palavra mais um veneno.</w:t>
      </w:r>
    </w:p>
    <w:p w14:paraId="24246DF2" w14:textId="77777777" w:rsidR="00FE298B" w:rsidRDefault="00AA152D">
      <w:pPr>
        <w:pStyle w:val="Text1"/>
      </w:pPr>
      <w:r>
        <w:t xml:space="preserve">Como, porém, as desgraças e a cólera do povo pediam cada dia termos novos para se </w:t>
      </w:r>
      <w:r>
        <w:lastRenderedPageBreak/>
        <w:t xml:space="preserve">exprimirem, “inócuo” foi inchando de mais significações. Quando a </w:t>
      </w:r>
      <w:r>
        <w:rPr>
          <w:u w:val="single"/>
        </w:rPr>
        <w:t>Rainha</w:t>
      </w:r>
      <w:r>
        <w:t xml:space="preserve"> deu um tiro de caçadeira, num dia de arraial, ao homem</w:t>
      </w:r>
      <w:r>
        <w:t xml:space="preserve"> da amante, chamaram-lhe, evidentemente, «</w:t>
      </w:r>
      <w:proofErr w:type="spellStart"/>
      <w:r>
        <w:t>inoque</w:t>
      </w:r>
      <w:proofErr w:type="spellEnd"/>
      <w:r>
        <w:t>», por ser um devasso e um assassino de caçadeira. Daí que fosse fácil meter também no «</w:t>
      </w:r>
      <w:proofErr w:type="spellStart"/>
      <w:r>
        <w:t>inoque</w:t>
      </w:r>
      <w:proofErr w:type="spellEnd"/>
      <w:r>
        <w:t xml:space="preserve">» o assassino de faca e a </w:t>
      </w:r>
      <w:proofErr w:type="spellStart"/>
      <w:r>
        <w:t>cróia</w:t>
      </w:r>
      <w:proofErr w:type="spellEnd"/>
      <w:r>
        <w:t xml:space="preserve"> de porta aberta.</w:t>
      </w:r>
    </w:p>
    <w:p w14:paraId="249AAEBD" w14:textId="77777777" w:rsidR="00FE298B" w:rsidRDefault="00AA152D">
      <w:pPr>
        <w:pStyle w:val="Text1"/>
      </w:pPr>
      <w:r>
        <w:t xml:space="preserve">“Inócuo” dera a volta à aldeia, secara todo o fel das </w:t>
      </w:r>
      <w:r>
        <w:t>discórdias, escoara todo o ódio da população. A moca grossa de ferro, seteada de puas, era agora uma arma terrível, quase desleal, que só se usava quando se tinha despejado já toda a cartucheira de insultos. Até que o Perdigão dos Cabritos entrou pela pont</w:t>
      </w:r>
      <w:r>
        <w:t>e norte da aldeia, com o cavalo carregado de reses, num dia de feira, e se azedou com o taberneiro, quando trocava um borrego por vinho. De olhos chamejantes, perdido, já no quente da refrega, o taberneiro atirou-lhe o verbo da maldição. Houve quem achasse</w:t>
      </w:r>
      <w:r>
        <w:t xml:space="preserve"> desmedida a vingança do homem. Perdigão arriou:</w:t>
      </w:r>
    </w:p>
    <w:p w14:paraId="5D2E499F" w14:textId="77777777" w:rsidR="00FE298B" w:rsidRDefault="00AA152D">
      <w:pPr>
        <w:pStyle w:val="Text1"/>
      </w:pPr>
      <w:r>
        <w:t>— «</w:t>
      </w:r>
      <w:proofErr w:type="spellStart"/>
      <w:r>
        <w:t>Inoque</w:t>
      </w:r>
      <w:proofErr w:type="spellEnd"/>
      <w:r>
        <w:t>» será você.</w:t>
      </w:r>
    </w:p>
    <w:p w14:paraId="53CB451B" w14:textId="77777777" w:rsidR="00FE298B" w:rsidRDefault="00AA152D">
      <w:pPr>
        <w:pStyle w:val="Text1"/>
      </w:pPr>
      <w:r>
        <w:t>Também ele não sabia que veneno tinham despejado na palavra, mas, pelo sim pelo não, aliviou. E pela tarde, enfardelou o termo infame com as peles da matança, e abalou com ele pela pont</w:t>
      </w:r>
      <w:r>
        <w:t>e sul. Longos meses a palavra maldita andou por lá a descarregar o ódio das gentes. Até que um dia voltou a entrar na aldeia, não já pela ponte sul que dava para a Vila, mas pela ponte norte que levava a terras sem nome. Vinha em farrapos, na boca de um ca</w:t>
      </w:r>
      <w:r>
        <w:t>ldeireiro, mais estropiada, coberta da baba de todos os rancores e de todos os crimes. Quando deitava um pingo num caneco de folha, o caldeireiro pegou-se de razões com o freguês. O dono do caneco correu uma mão amiga pelas costas do vagabundo:</w:t>
      </w:r>
    </w:p>
    <w:p w14:paraId="38270FAD" w14:textId="77777777" w:rsidR="00FE298B" w:rsidRDefault="00AA152D">
      <w:pPr>
        <w:pStyle w:val="Text1"/>
      </w:pPr>
      <w:r>
        <w:t>— Lá ver is</w:t>
      </w:r>
      <w:r>
        <w:t>so, velhinho. O combinado foram cinco tostões.</w:t>
      </w:r>
    </w:p>
    <w:p w14:paraId="4D9124C8" w14:textId="77777777" w:rsidR="00FE298B" w:rsidRDefault="00AA152D">
      <w:pPr>
        <w:pStyle w:val="Text1"/>
      </w:pPr>
      <w:r>
        <w:t>— Não me faça festas que eu não sou mulher, seu «</w:t>
      </w:r>
      <w:proofErr w:type="spellStart"/>
      <w:r>
        <w:t>inoque</w:t>
      </w:r>
      <w:proofErr w:type="spellEnd"/>
      <w:r>
        <w:t>» reles.</w:t>
      </w:r>
    </w:p>
    <w:p w14:paraId="543CEAB1" w14:textId="77777777" w:rsidR="00FE298B" w:rsidRDefault="00AA152D">
      <w:pPr>
        <w:pStyle w:val="Text1"/>
      </w:pPr>
      <w:r>
        <w:t>E “inócuo” significou um nome feio para um homem. Então o ajudante, ou o que era, do caldeireiro, tentou deitar água na fogueira.</w:t>
      </w:r>
    </w:p>
    <w:p w14:paraId="40046091" w14:textId="77777777" w:rsidR="00FE298B" w:rsidRDefault="00AA152D">
      <w:pPr>
        <w:pStyle w:val="Text1"/>
      </w:pPr>
      <w:r>
        <w:t>— Cale-se també</w:t>
      </w:r>
      <w:r>
        <w:t>m você, seu «</w:t>
      </w:r>
      <w:proofErr w:type="spellStart"/>
      <w:r>
        <w:t>inoque</w:t>
      </w:r>
      <w:proofErr w:type="spellEnd"/>
      <w:r>
        <w:t>» ordinário. A mim não me mata você à fome como fez a seu pai.</w:t>
      </w:r>
    </w:p>
    <w:p w14:paraId="02F97378" w14:textId="77777777" w:rsidR="00FE298B" w:rsidRDefault="00AA152D">
      <w:pPr>
        <w:pStyle w:val="Text1"/>
      </w:pPr>
      <w:r>
        <w:t>Porque “inócuo” também queria dizer parricida. Então o Ramos, que passava perto, tomou a palavra excomungada nas mãos e pediu ao velho que a abrisse, para ver tudo o que já l</w:t>
      </w:r>
      <w:r>
        <w:t>á tinha dentro. Um cheiro pútrido a fezes, a pus, a vinagre, alastrou pelo espanto de todos em redor. Com os dedos da memória, o caldeireiro foi tirando do ventre do vocábulo restos de velhos significados, maldições, ódios, desesperos. “Inócuo” era “bêbado</w:t>
      </w:r>
      <w:r>
        <w:t xml:space="preserve">”, ‘ladrão”, “incendiário’, ‘pederasta’, e, uma que outra vez, um desabafo ligeiro como “poça” ou “bolas”. Para o calão da gente fina, que topara a palavra na cozinha, nos trabalhos do campo, soube-se um dia que significava ainda 'escroque', </w:t>
      </w:r>
      <w:proofErr w:type="gramStart"/>
      <w:r>
        <w:t>«</w:t>
      </w:r>
      <w:proofErr w:type="spellStart"/>
      <w:r>
        <w:t>souteneur</w:t>
      </w:r>
      <w:proofErr w:type="spellEnd"/>
      <w:r>
        <w:t>», e</w:t>
      </w:r>
      <w:r>
        <w:t xml:space="preserve"> mais</w:t>
      </w:r>
      <w:proofErr w:type="gramEnd"/>
      <w:r>
        <w:t>.</w:t>
      </w:r>
    </w:p>
    <w:p w14:paraId="36CF7F70" w14:textId="77777777" w:rsidR="00FE298B" w:rsidRDefault="00AA152D">
      <w:pPr>
        <w:pStyle w:val="Text1"/>
      </w:pPr>
      <w:r>
        <w:t xml:space="preserve">A aldeia em peso tremeu. Era possível a qualquer apanhar com o palavrão na cara e ficar coberto de peste. </w:t>
      </w:r>
      <w:proofErr w:type="gramStart"/>
      <w:r>
        <w:t>Eis porém</w:t>
      </w:r>
      <w:proofErr w:type="gramEnd"/>
      <w:r>
        <w:t xml:space="preserve"> que uma vez o filho do Gomes, que andava no colégio da Vila, insultado de «</w:t>
      </w:r>
      <w:proofErr w:type="spellStart"/>
      <w:r>
        <w:t>inoque</w:t>
      </w:r>
      <w:proofErr w:type="spellEnd"/>
      <w:r>
        <w:t xml:space="preserve">» por um colega, numa partida de bilhar, lembrou-se </w:t>
      </w:r>
      <w:r>
        <w:t>à noite de ver no dicionário a fundura vernácula da ofensa. Procurou «</w:t>
      </w:r>
      <w:proofErr w:type="spellStart"/>
      <w:r>
        <w:t>inoque</w:t>
      </w:r>
      <w:proofErr w:type="spellEnd"/>
      <w:r>
        <w:t>». Não vinha. Procurou «</w:t>
      </w:r>
      <w:proofErr w:type="spellStart"/>
      <w:r>
        <w:t>noque</w:t>
      </w:r>
      <w:proofErr w:type="spellEnd"/>
      <w:r>
        <w:t xml:space="preserve">». Também não vinha. Furioso, buscou à </w:t>
      </w:r>
      <w:proofErr w:type="gramStart"/>
      <w:r>
        <w:t>toa,  «</w:t>
      </w:r>
      <w:proofErr w:type="spellStart"/>
      <w:proofErr w:type="gramEnd"/>
      <w:r>
        <w:t>quinoque</w:t>
      </w:r>
      <w:proofErr w:type="spellEnd"/>
      <w:r>
        <w:t>», «moque», «soque». Nada. Quando a mãe o procurou, para ver se estudava, encontrou-o às marradas</w:t>
      </w:r>
      <w:r>
        <w:t xml:space="preserve"> no dicionário. Choroso, o rapaz declarou:</w:t>
      </w:r>
    </w:p>
    <w:p w14:paraId="5158B20C" w14:textId="77777777" w:rsidR="00FE298B" w:rsidRDefault="00AA152D">
      <w:pPr>
        <w:pStyle w:val="Text1"/>
      </w:pPr>
      <w:r>
        <w:t>— O meu «</w:t>
      </w:r>
      <w:proofErr w:type="spellStart"/>
      <w:r>
        <w:t>pagnon</w:t>
      </w:r>
      <w:proofErr w:type="spellEnd"/>
      <w:r>
        <w:t>» chamou-me «</w:t>
      </w:r>
      <w:proofErr w:type="spellStart"/>
      <w:r>
        <w:t>inoque</w:t>
      </w:r>
      <w:proofErr w:type="spellEnd"/>
      <w:r>
        <w:t>», mãe. Queria saber o que era. Mas não vem no dicionário.</w:t>
      </w:r>
    </w:p>
    <w:p w14:paraId="52B35657" w14:textId="77777777" w:rsidR="00FE298B" w:rsidRDefault="00AA152D">
      <w:pPr>
        <w:pStyle w:val="Text1"/>
      </w:pPr>
      <w:r>
        <w:t>— Não vejas! — clamou a mulher, de braços no ar. — Deixa lá! Não te importes.</w:t>
      </w:r>
    </w:p>
    <w:p w14:paraId="45043B98" w14:textId="77777777" w:rsidR="00FE298B" w:rsidRDefault="00AA152D">
      <w:pPr>
        <w:pStyle w:val="Text1"/>
      </w:pPr>
      <w:r>
        <w:t>— Mas que quer dizer?</w:t>
      </w:r>
    </w:p>
    <w:p w14:paraId="4E6F16F3" w14:textId="77777777" w:rsidR="00FE298B" w:rsidRDefault="00AA152D">
      <w:pPr>
        <w:pStyle w:val="Text1"/>
      </w:pPr>
      <w:r>
        <w:t xml:space="preserve">— Coisas ruins, meu </w:t>
      </w:r>
      <w:r>
        <w:t>filho. Herege, homem sem religião e mais coisas más. Não vejas!</w:t>
      </w:r>
    </w:p>
    <w:p w14:paraId="16D0553A" w14:textId="77777777" w:rsidR="00FE298B" w:rsidRDefault="00AA152D">
      <w:pPr>
        <w:pStyle w:val="Text1"/>
      </w:pPr>
      <w:r>
        <w:t>Começaram então a aparecer as primeiras queixas no tribunal da Vila, contra a injúria de «</w:t>
      </w:r>
      <w:proofErr w:type="spellStart"/>
      <w:r>
        <w:t>noque</w:t>
      </w:r>
      <w:proofErr w:type="spellEnd"/>
      <w:r>
        <w:t>», «</w:t>
      </w:r>
      <w:proofErr w:type="spellStart"/>
      <w:r>
        <w:t>inoque</w:t>
      </w:r>
      <w:proofErr w:type="spellEnd"/>
      <w:r>
        <w:t>» e, finalmente, de “inócuo”, consoante a instrução de cada um. Como a palavra estropia</w:t>
      </w:r>
      <w:r>
        <w:t>da era um termo bárbaro nos seus ouvidos cultos, o juiz pedia a versão da injúria em linguagem correta, sendo essa versão que instruía os autos.</w:t>
      </w:r>
    </w:p>
    <w:p w14:paraId="51624997" w14:textId="77777777" w:rsidR="00FE298B" w:rsidRDefault="00AA152D">
      <w:pPr>
        <w:pStyle w:val="Text1"/>
      </w:pPr>
      <w:r>
        <w:t>— Chamou-me «</w:t>
      </w:r>
      <w:proofErr w:type="spellStart"/>
      <w:r>
        <w:t>noque</w:t>
      </w:r>
      <w:proofErr w:type="spellEnd"/>
      <w:r>
        <w:t>».</w:t>
      </w:r>
    </w:p>
    <w:p w14:paraId="42AE168C" w14:textId="77777777" w:rsidR="00FE298B" w:rsidRDefault="00AA152D">
      <w:pPr>
        <w:pStyle w:val="Text1"/>
      </w:pPr>
      <w:r>
        <w:t>— Absolutamente. Mas que queria ele dizer na sua?</w:t>
      </w:r>
    </w:p>
    <w:p w14:paraId="2BA3D9E5" w14:textId="77777777" w:rsidR="00FE298B" w:rsidRDefault="00AA152D">
      <w:pPr>
        <w:pStyle w:val="Text1"/>
      </w:pPr>
      <w:r>
        <w:t xml:space="preserve">— Pois queria dizer que eu era </w:t>
      </w:r>
      <w:r>
        <w:t>ladrão.</w:t>
      </w:r>
    </w:p>
    <w:p w14:paraId="47EAE249" w14:textId="77777777" w:rsidR="00FE298B" w:rsidRDefault="00AA152D">
      <w:pPr>
        <w:pStyle w:val="Text1"/>
      </w:pPr>
      <w:r>
        <w:lastRenderedPageBreak/>
        <w:t xml:space="preserve">E escrevia-se “ladrão”. Pelo mesmo motivo, gravava-se a ofensa, de outras vezes, nos termos de “assassino”, </w:t>
      </w:r>
      <w:proofErr w:type="gramStart"/>
      <w:r>
        <w:t>“</w:t>
      </w:r>
      <w:r>
        <w:rPr>
          <w:u w:val="single"/>
        </w:rPr>
        <w:t>devasso</w:t>
      </w:r>
      <w:r>
        <w:t>”, ou “bêbedo”</w:t>
      </w:r>
      <w:proofErr w:type="gramEnd"/>
      <w:r>
        <w:t>.</w:t>
      </w:r>
    </w:p>
    <w:p w14:paraId="18F7D7EC" w14:textId="77777777" w:rsidR="00FE298B" w:rsidRDefault="00AA152D">
      <w:pPr>
        <w:pStyle w:val="Text1"/>
      </w:pPr>
      <w:r>
        <w:t>Ora um dia foi o próprio Bernardino da Fábrica que moveu um processo ao guarda-livros pela injúria de «inócuo». Meti</w:t>
      </w:r>
      <w:r>
        <w:t>da a questão nos trilhos legais, o Bernardino procurou o juiz, para ver se podia ajustar, previamente, uma bordoada firme no agressor. Mas aí, o juiz atirou uma palmada à coxa curta, clamou:</w:t>
      </w:r>
    </w:p>
    <w:p w14:paraId="7723448F" w14:textId="77777777" w:rsidR="00FE298B" w:rsidRDefault="00AA152D">
      <w:pPr>
        <w:pStyle w:val="Text1"/>
      </w:pPr>
      <w:r>
        <w:t>— Homem! Agora entendo eu. «</w:t>
      </w:r>
      <w:proofErr w:type="spellStart"/>
      <w:r>
        <w:t>Noque</w:t>
      </w:r>
      <w:proofErr w:type="spellEnd"/>
      <w:r>
        <w:t>» era ‘inócuo’!</w:t>
      </w:r>
    </w:p>
    <w:p w14:paraId="1F0A1B43" w14:textId="77777777" w:rsidR="00FE298B" w:rsidRDefault="00AA152D">
      <w:pPr>
        <w:pStyle w:val="Text1"/>
      </w:pPr>
      <w:r>
        <w:t xml:space="preserve">E admitindo que </w:t>
      </w:r>
      <w:r>
        <w:t>o vocábulo contivesse um veneno insuspeito, pegou num dicionário recente, o último modelo de ortografia e significados. Então pasmou de assombro, perante o escuro mistério que carregara de pólvora o termo mais benigno da língua: “</w:t>
      </w:r>
      <w:proofErr w:type="spellStart"/>
      <w:r>
        <w:t>inocuo</w:t>
      </w:r>
      <w:proofErr w:type="spellEnd"/>
      <w:r>
        <w:t>’ significa apenas «</w:t>
      </w:r>
      <w:r>
        <w:t>que não faz dano, inofensivo”. E pôs o dicionário aberto diante da ofensa de Bernardino. O industrial carregou a luneta, e longo tempo, colérico, exigiu do livro insultos que lá não estavam.</w:t>
      </w:r>
    </w:p>
    <w:p w14:paraId="61C48FD0" w14:textId="77777777" w:rsidR="00FE298B" w:rsidRDefault="00AA152D">
      <w:pPr>
        <w:pStyle w:val="Text1"/>
      </w:pPr>
      <w:r>
        <w:t>— Nada feito — repetia o juiz. — O homem chamou-lhe, corretamente</w:t>
      </w:r>
      <w:r>
        <w:t>, “pessoa incapaz de fazer mal a alguém”.</w:t>
      </w:r>
    </w:p>
    <w:p w14:paraId="4CCDFA6D" w14:textId="77777777" w:rsidR="00FE298B" w:rsidRDefault="00AA152D">
      <w:pPr>
        <w:pStyle w:val="Text1"/>
      </w:pPr>
      <w:r>
        <w:t>— Mas há a intenção — opôs o advogado, mais tarde, quando se voltou ao assunto. — Há o sentido que toda a gente liga à palavra.</w:t>
      </w:r>
    </w:p>
    <w:p w14:paraId="150CF59A" w14:textId="77777777" w:rsidR="00FE298B" w:rsidRDefault="00AA152D">
      <w:pPr>
        <w:pStyle w:val="Text1"/>
      </w:pPr>
      <w:r>
        <w:t>— Nada feito — insistia o juiz. — “Inócuo” é ‘inofensivo’ até nova ordem.</w:t>
      </w:r>
    </w:p>
    <w:p w14:paraId="2D36CBCB" w14:textId="77777777" w:rsidR="00FE298B" w:rsidRDefault="00AA152D">
      <w:pPr>
        <w:pStyle w:val="Text1"/>
      </w:pPr>
      <w:r>
        <w:t>Então o advo</w:t>
      </w:r>
      <w:r>
        <w:t>gado desabafou. Também ele sabia, como toda a gente culta, que “inócuo” era um pobre diabo dum termo que não fazia mal a ninguém. Sabia-o, com um saber analítico, desde as aulas de Latim do seu Padre Mestre. Mas não ignorava também que o ódio humano nem se</w:t>
      </w:r>
      <w:r>
        <w:t>mpre conseguia razões para se justificar. E nesse caso, qualquer palavra, mesmo inofensiva, era um pendão desfraldado no pau alto da vingança. Bernardino fora ofendido. Mas podia querer amanhã ofender e as razões serem curtas para o seu rancor. Uma palavra</w:t>
      </w:r>
      <w:r>
        <w:t xml:space="preserve"> informe, soprada de todos os furores, seria então a melhor arma. Despir o mastro da bandeira seria desnudar-se na dureza bárbara do pau. ‘Inócuo’ era uma maravilha para a última defesa da racionalidade humana, pelos ocos esconderijos onde podiam ocultar-s</w:t>
      </w:r>
      <w:r>
        <w:t>e todos os rancores e maldições. “Inócuo” era um benefício social. Não havia que emendar-se a vida pelo dicionário. Havia que forçar-se o dicionário a meter a vida na pele.</w:t>
      </w:r>
    </w:p>
    <w:p w14:paraId="2A350317" w14:textId="77777777" w:rsidR="00FE298B" w:rsidRDefault="00AA152D">
      <w:pPr>
        <w:pStyle w:val="Text1"/>
      </w:pPr>
      <w:r>
        <w:t>— Cultive-se o “inócuo”. Salvemo-lo, para nos salvarmos.</w:t>
      </w:r>
    </w:p>
    <w:p w14:paraId="4EC442C0" w14:textId="77777777" w:rsidR="00FE298B" w:rsidRDefault="00AA152D">
      <w:pPr>
        <w:pStyle w:val="Text1"/>
      </w:pPr>
      <w:r>
        <w:t>Desgraçadamente, porém, os</w:t>
      </w:r>
      <w:r>
        <w:t xml:space="preserve"> receios do advogado eram vãos. A vida, de facto, emendara o dicionário. Como bola de neve, “inócuo” rolara do ódio alto dos homens e longo tempo levaria a derreter o calor da compreensão e da justiça. Foi assim que o filho do Gomes, depois de ter encontra</w:t>
      </w:r>
      <w:r>
        <w:t>do a correspondência vernácula da injúria do «</w:t>
      </w:r>
      <w:proofErr w:type="spellStart"/>
      <w:r>
        <w:t>pagnon</w:t>
      </w:r>
      <w:proofErr w:type="spellEnd"/>
      <w:r>
        <w:t>», tentou reabilitar a palavra excomungada. Esbaforido, foi com o dicionário aberto no sítio maldito, da mãe para o pai, do pai para os amigos. Mas ninguém o entendeu. «</w:t>
      </w:r>
      <w:proofErr w:type="spellStart"/>
      <w:r>
        <w:t>Noque</w:t>
      </w:r>
      <w:proofErr w:type="spellEnd"/>
      <w:r>
        <w:t>» ou “inócuo” era um anátema v</w:t>
      </w:r>
      <w:r>
        <w:t>erde de pus.</w:t>
      </w:r>
    </w:p>
    <w:p w14:paraId="5A419ED5" w14:textId="77777777" w:rsidR="00FE298B" w:rsidRDefault="00AA152D">
      <w:pPr>
        <w:pStyle w:val="Text1"/>
      </w:pPr>
      <w:r>
        <w:t>—  Que importa o que dizem? — clamou o heroísmo do rapaz. — Podem chamar-me «</w:t>
      </w:r>
      <w:proofErr w:type="spellStart"/>
      <w:r>
        <w:t>inoque</w:t>
      </w:r>
      <w:proofErr w:type="spellEnd"/>
      <w:r>
        <w:t>» ou “inócuo”, que não ligo. Agora sei o que quer dizer.</w:t>
      </w:r>
    </w:p>
    <w:p w14:paraId="22773E7A" w14:textId="77777777" w:rsidR="00FE298B" w:rsidRDefault="00AA152D">
      <w:pPr>
        <w:pStyle w:val="Text1"/>
      </w:pPr>
      <w:r>
        <w:t>Dias depois, porém, um colega precisou de o insultar, e arremessou-lhe outra vez com o termo nefando. T</w:t>
      </w:r>
      <w:r>
        <w:t>oda a gente conhecia já a opinião do dicionário. Mas o furor era sempre mais forte do que o simples livro impresso.</w:t>
      </w:r>
    </w:p>
    <w:p w14:paraId="53A493C7" w14:textId="77777777" w:rsidR="00FE298B" w:rsidRDefault="00AA152D">
      <w:pPr>
        <w:pStyle w:val="Text1"/>
      </w:pPr>
      <w:r>
        <w:t>Pelo que, nessa noite, o filho do Gomes não dormiu, preocupado apenas com descobrir uma maneira profícua de sovar bem o colega, para desforr</w:t>
      </w:r>
      <w:r>
        <w:t>a integral.</w:t>
      </w:r>
    </w:p>
    <w:p w14:paraId="6BC621BE" w14:textId="77777777" w:rsidR="00FE298B" w:rsidRDefault="00AA152D">
      <w:pPr>
        <w:pStyle w:val="fonte"/>
        <w:spacing w:after="0"/>
      </w:pPr>
      <w:r>
        <w:t xml:space="preserve">Vergílio Ferreira “A palavra mágica”, in </w:t>
      </w:r>
      <w:r>
        <w:rPr>
          <w:i/>
          <w:iCs/>
        </w:rPr>
        <w:t>Contos</w:t>
      </w:r>
      <w:bookmarkStart w:id="0" w:name="_GoBack"/>
      <w:bookmarkEnd w:id="0"/>
    </w:p>
    <w:sectPr w:rsidR="00FE298B">
      <w:headerReference w:type="default" r:id="rId7"/>
      <w:pgSz w:w="11906" w:h="16838"/>
      <w:pgMar w:top="1417" w:right="850" w:bottom="85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DFB398" w14:textId="77777777" w:rsidR="00AA152D" w:rsidRDefault="00AA152D">
      <w:r>
        <w:separator/>
      </w:r>
    </w:p>
  </w:endnote>
  <w:endnote w:type="continuationSeparator" w:id="0">
    <w:p w14:paraId="3F344E30" w14:textId="77777777" w:rsidR="00AA152D" w:rsidRDefault="00AA1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BBCA24" w14:textId="77777777" w:rsidR="00AA152D" w:rsidRDefault="00AA152D">
      <w:r>
        <w:rPr>
          <w:color w:val="000000"/>
        </w:rPr>
        <w:ptab w:relativeTo="margin" w:alignment="center" w:leader="none"/>
      </w:r>
    </w:p>
  </w:footnote>
  <w:footnote w:type="continuationSeparator" w:id="0">
    <w:p w14:paraId="452E24D9" w14:textId="77777777" w:rsidR="00AA152D" w:rsidRDefault="00AA1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EBA32" w14:textId="77777777" w:rsidR="00890287" w:rsidRDefault="00AA152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85A94"/>
    <w:multiLevelType w:val="multilevel"/>
    <w:tmpl w:val="458A4EBA"/>
    <w:lvl w:ilvl="0">
      <w:start w:val="1"/>
      <w:numFmt w:val="decimal"/>
      <w:lvlText w:val=" %1 "/>
      <w:lvlJc w:val="left"/>
      <w:pPr>
        <w:ind w:left="720" w:hanging="360"/>
      </w:pPr>
    </w:lvl>
    <w:lvl w:ilvl="1">
      <w:start w:val="1"/>
      <w:numFmt w:val="decimal"/>
      <w:lvlText w:val=" %2 "/>
      <w:lvlJc w:val="left"/>
      <w:pPr>
        <w:ind w:left="1080" w:hanging="360"/>
      </w:pPr>
    </w:lvl>
    <w:lvl w:ilvl="2">
      <w:start w:val="1"/>
      <w:numFmt w:val="decimal"/>
      <w:lvlText w:val=" %3 "/>
      <w:lvlJc w:val="left"/>
      <w:pPr>
        <w:ind w:left="1440" w:hanging="360"/>
      </w:pPr>
    </w:lvl>
    <w:lvl w:ilvl="3">
      <w:start w:val="1"/>
      <w:numFmt w:val="decimal"/>
      <w:lvlText w:val=" %4 "/>
      <w:lvlJc w:val="left"/>
      <w:pPr>
        <w:ind w:left="1800" w:hanging="360"/>
      </w:pPr>
    </w:lvl>
    <w:lvl w:ilvl="4">
      <w:start w:val="1"/>
      <w:numFmt w:val="decimal"/>
      <w:lvlText w:val=" %5 "/>
      <w:lvlJc w:val="left"/>
      <w:pPr>
        <w:ind w:left="2160" w:hanging="360"/>
      </w:pPr>
    </w:lvl>
    <w:lvl w:ilvl="5">
      <w:start w:val="1"/>
      <w:numFmt w:val="decimal"/>
      <w:lvlText w:val=" %6 "/>
      <w:lvlJc w:val="left"/>
      <w:pPr>
        <w:ind w:left="2520" w:hanging="360"/>
      </w:pPr>
    </w:lvl>
    <w:lvl w:ilvl="6">
      <w:start w:val="1"/>
      <w:numFmt w:val="decimal"/>
      <w:lvlText w:val=" %7 "/>
      <w:lvlJc w:val="left"/>
      <w:pPr>
        <w:ind w:left="2880" w:hanging="360"/>
      </w:pPr>
    </w:lvl>
    <w:lvl w:ilvl="7">
      <w:start w:val="1"/>
      <w:numFmt w:val="decimal"/>
      <w:lvlText w:val=" %8 "/>
      <w:lvlJc w:val="left"/>
      <w:pPr>
        <w:ind w:left="3240" w:hanging="360"/>
      </w:pPr>
    </w:lvl>
    <w:lvl w:ilvl="8">
      <w:start w:val="1"/>
      <w:numFmt w:val="decimal"/>
      <w:lvlText w:val=" %9 "/>
      <w:lvlJc w:val="left"/>
      <w:pPr>
        <w:ind w:left="3600" w:hanging="360"/>
      </w:pPr>
    </w:lvl>
  </w:abstractNum>
  <w:abstractNum w:abstractNumId="1" w15:restartNumberingAfterBreak="0">
    <w:nsid w:val="385D09C3"/>
    <w:multiLevelType w:val="multilevel"/>
    <w:tmpl w:val="6D6C5C8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4AB41AAB"/>
    <w:multiLevelType w:val="multilevel"/>
    <w:tmpl w:val="8D124E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265267D"/>
    <w:multiLevelType w:val="multilevel"/>
    <w:tmpl w:val="8A56A18A"/>
    <w:lvl w:ilvl="0">
      <w:start w:val="1"/>
      <w:numFmt w:val="decimal"/>
      <w:lvlText w:val=" %1."/>
      <w:lvlJc w:val="left"/>
      <w:pPr>
        <w:ind w:left="720" w:hanging="360"/>
      </w:pPr>
    </w:lvl>
    <w:lvl w:ilvl="1">
      <w:start w:val="1"/>
      <w:numFmt w:val="decimal"/>
      <w:lvlText w:val=" %2."/>
      <w:lvlJc w:val="left"/>
      <w:pPr>
        <w:ind w:left="1080" w:hanging="360"/>
      </w:pPr>
    </w:lvl>
    <w:lvl w:ilvl="2">
      <w:start w:val="1"/>
      <w:numFmt w:val="decimal"/>
      <w:lvlText w:val=" %3."/>
      <w:lvlJc w:val="left"/>
      <w:pPr>
        <w:ind w:left="1440" w:hanging="360"/>
      </w:pPr>
    </w:lvl>
    <w:lvl w:ilvl="3">
      <w:start w:val="1"/>
      <w:numFmt w:val="decimal"/>
      <w:lvlText w:val=" %4."/>
      <w:lvlJc w:val="left"/>
      <w:pPr>
        <w:ind w:left="1800" w:hanging="360"/>
      </w:pPr>
    </w:lvl>
    <w:lvl w:ilvl="4">
      <w:start w:val="1"/>
      <w:numFmt w:val="decimal"/>
      <w:lvlText w:val=" %5."/>
      <w:lvlJc w:val="left"/>
      <w:pPr>
        <w:ind w:left="2160" w:hanging="360"/>
      </w:pPr>
    </w:lvl>
    <w:lvl w:ilvl="5">
      <w:start w:val="1"/>
      <w:numFmt w:val="decimal"/>
      <w:lvlText w:val=" %6."/>
      <w:lvlJc w:val="left"/>
      <w:pPr>
        <w:ind w:left="2520" w:hanging="360"/>
      </w:pPr>
    </w:lvl>
    <w:lvl w:ilvl="6">
      <w:start w:val="1"/>
      <w:numFmt w:val="decimal"/>
      <w:lvlText w:val=" %7."/>
      <w:lvlJc w:val="left"/>
      <w:pPr>
        <w:ind w:left="2880" w:hanging="360"/>
      </w:pPr>
    </w:lvl>
    <w:lvl w:ilvl="7">
      <w:start w:val="1"/>
      <w:numFmt w:val="decimal"/>
      <w:lvlText w:val=" %8."/>
      <w:lvlJc w:val="left"/>
      <w:pPr>
        <w:ind w:left="3240" w:hanging="360"/>
      </w:pPr>
    </w:lvl>
    <w:lvl w:ilvl="8">
      <w:start w:val="1"/>
      <w:numFmt w:val="decimal"/>
      <w:lvlText w:val=" %9."/>
      <w:lvlJc w:val="left"/>
      <w:pPr>
        <w:ind w:left="3600" w:hanging="360"/>
      </w:pPr>
    </w:lvl>
  </w:abstractNum>
  <w:abstractNum w:abstractNumId="4" w15:restartNumberingAfterBreak="0">
    <w:nsid w:val="5AD860DB"/>
    <w:multiLevelType w:val="multilevel"/>
    <w:tmpl w:val="01D0C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3"/>
    <w:lvlOverride w:ilvl="0">
      <w:startOverride w:val="3"/>
    </w:lvlOverride>
  </w:num>
  <w:num w:numId="5">
    <w:abstractNumId w:val="2"/>
  </w:num>
  <w:num w:numId="6">
    <w:abstractNumId w:val="4"/>
  </w:num>
  <w:num w:numId="7">
    <w:abstractNumId w:val="4"/>
    <w:lvlOverride w:ilvl="0">
      <w:startOverride w:val="12"/>
    </w:lvlOverride>
  </w:num>
  <w:num w:numId="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E298B"/>
    <w:rsid w:val="002046A5"/>
    <w:rsid w:val="00AA152D"/>
    <w:rsid w:val="00D41849"/>
    <w:rsid w:val="00FE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9AAAB"/>
  <w15:docId w15:val="{5E146827-F70B-4983-B93D-7A89C0F33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t-P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Ttulo2">
    <w:name w:val="heading 2"/>
    <w:basedOn w:val="Heading"/>
    <w:next w:val="Textbody"/>
    <w:uiPriority w:val="9"/>
    <w:unhideWhenUsed/>
    <w:qFormat/>
    <w:pPr>
      <w:outlineLvl w:val="1"/>
    </w:pPr>
    <w:rPr>
      <w:b/>
      <w:bCs/>
      <w:i/>
      <w:iCs/>
    </w:rPr>
  </w:style>
  <w:style w:type="paragraph" w:styleId="Ttulo3">
    <w:name w:val="heading 3"/>
    <w:basedOn w:val="Heading"/>
    <w:next w:val="Textbody"/>
    <w:uiPriority w:val="9"/>
    <w:unhideWhenUsed/>
    <w:qFormat/>
    <w:pPr>
      <w:outlineLvl w:val="2"/>
    </w:pPr>
    <w:rPr>
      <w:b/>
      <w:bCs/>
    </w:rPr>
  </w:style>
  <w:style w:type="paragraph" w:styleId="Ttulo4">
    <w:name w:val="heading 4"/>
    <w:basedOn w:val="Heading"/>
    <w:next w:val="Textbody"/>
    <w:uiPriority w:val="9"/>
    <w:semiHidden/>
    <w:unhideWhenUsed/>
    <w:qFormat/>
    <w:pPr>
      <w:outlineLvl w:val="3"/>
    </w:pPr>
    <w:rPr>
      <w:b/>
      <w:bCs/>
      <w:i/>
      <w:iCs/>
    </w:rPr>
  </w:style>
  <w:style w:type="paragraph" w:styleId="Ttulo5">
    <w:name w:val="heading 5"/>
    <w:basedOn w:val="Heading"/>
    <w:next w:val="Textbody"/>
    <w:uiPriority w:val="9"/>
    <w:semiHidden/>
    <w:unhideWhenUsed/>
    <w:qFormat/>
    <w:pPr>
      <w:outlineLvl w:val="4"/>
    </w:pPr>
    <w:rPr>
      <w:b/>
      <w:bCs/>
    </w:rPr>
  </w:style>
  <w:style w:type="paragraph" w:styleId="Ttulo6">
    <w:name w:val="heading 6"/>
    <w:basedOn w:val="Heading"/>
    <w:next w:val="Textbody"/>
    <w:uiPriority w:val="9"/>
    <w:semiHidden/>
    <w:unhideWhenUsed/>
    <w:qFormat/>
    <w:pPr>
      <w:outlineLvl w:val="5"/>
    </w:pPr>
    <w:rPr>
      <w:b/>
      <w:bCs/>
    </w:rPr>
  </w:style>
  <w:style w:type="paragraph" w:styleId="Ttulo7">
    <w:name w:val="heading 7"/>
    <w:basedOn w:val="Heading"/>
    <w:next w:val="Textbody"/>
    <w:pPr>
      <w:outlineLvl w:val="6"/>
    </w:pPr>
    <w:rPr>
      <w:b/>
      <w:bCs/>
    </w:rPr>
  </w:style>
  <w:style w:type="paragraph" w:styleId="Ttulo8">
    <w:name w:val="heading 8"/>
    <w:basedOn w:val="Heading"/>
    <w:next w:val="Textbody"/>
    <w:pPr>
      <w:outlineLvl w:val="7"/>
    </w:pPr>
    <w:rPr>
      <w:b/>
      <w:bCs/>
    </w:rPr>
  </w:style>
  <w:style w:type="paragraph" w:styleId="Ttulo9">
    <w:name w:val="heading 9"/>
    <w:basedOn w:val="Heading"/>
    <w:next w:val="Textbody"/>
    <w:pPr>
      <w:outlineLvl w:val="8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exto-base">
    <w:name w:val="Texto-base"/>
    <w:basedOn w:val="Textbody"/>
    <w:pPr>
      <w:spacing w:after="0" w:line="340" w:lineRule="exact"/>
      <w:ind w:firstLine="709"/>
    </w:pPr>
  </w:style>
  <w:style w:type="paragraph" w:customStyle="1" w:styleId="Heading10">
    <w:name w:val="Heading 10"/>
    <w:basedOn w:val="Heading"/>
    <w:next w:val="Textbody"/>
    <w:rPr>
      <w:b/>
      <w:bCs/>
    </w:rPr>
  </w:style>
  <w:style w:type="paragraph" w:customStyle="1" w:styleId="Marginalia">
    <w:name w:val="Marginalia"/>
    <w:basedOn w:val="Textbody"/>
    <w:pPr>
      <w:ind w:left="2268"/>
    </w:pPr>
  </w:style>
  <w:style w:type="paragraph" w:customStyle="1" w:styleId="ListIndent">
    <w:name w:val="List Indent"/>
    <w:basedOn w:val="Textbody"/>
    <w:pPr>
      <w:tabs>
        <w:tab w:val="left" w:pos="2835"/>
      </w:tabs>
      <w:ind w:left="2835" w:hanging="2551"/>
    </w:pPr>
  </w:style>
  <w:style w:type="paragraph" w:styleId="Ttulo">
    <w:name w:val="Title"/>
    <w:basedOn w:val="Heading"/>
    <w:uiPriority w:val="10"/>
    <w:qFormat/>
    <w:pPr>
      <w:spacing w:before="2268" w:after="1701"/>
    </w:pPr>
  </w:style>
  <w:style w:type="paragraph" w:styleId="Subttu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customStyle="1" w:styleId="Text">
    <w:name w:val="Text"/>
    <w:basedOn w:val="Legenda"/>
  </w:style>
  <w:style w:type="paragraph" w:customStyle="1" w:styleId="Headerright">
    <w:name w:val="Header right"/>
    <w:basedOn w:val="Standard"/>
    <w:pPr>
      <w:suppressLineNumbers/>
      <w:tabs>
        <w:tab w:val="center" w:pos="4819"/>
        <w:tab w:val="right" w:pos="9639"/>
      </w:tabs>
    </w:pPr>
  </w:style>
  <w:style w:type="paragraph" w:customStyle="1" w:styleId="Headerleft">
    <w:name w:val="Header left"/>
    <w:basedOn w:val="Standard"/>
    <w:pPr>
      <w:suppressLineNumbers/>
      <w:tabs>
        <w:tab w:val="center" w:pos="4819"/>
        <w:tab w:val="right" w:pos="9639"/>
      </w:tabs>
    </w:pPr>
  </w:style>
  <w:style w:type="paragraph" w:customStyle="1" w:styleId="Contents1">
    <w:name w:val="Contents 1"/>
    <w:basedOn w:val="Index"/>
    <w:pPr>
      <w:tabs>
        <w:tab w:val="right" w:leader="dot" w:pos="9639"/>
      </w:tabs>
    </w:pPr>
  </w:style>
  <w:style w:type="paragraph" w:customStyle="1" w:styleId="Contents10">
    <w:name w:val="Contents 10"/>
    <w:basedOn w:val="Index"/>
    <w:pPr>
      <w:tabs>
        <w:tab w:val="right" w:leader="dot" w:pos="9639"/>
      </w:tabs>
      <w:ind w:left="2547"/>
    </w:pPr>
  </w:style>
  <w:style w:type="paragraph" w:customStyle="1" w:styleId="List1">
    <w:name w:val="List 1"/>
    <w:basedOn w:val="Lista"/>
    <w:pPr>
      <w:ind w:left="360" w:hanging="360"/>
    </w:pPr>
  </w:style>
  <w:style w:type="paragraph" w:styleId="Lista2">
    <w:name w:val="List 2"/>
    <w:basedOn w:val="Lista"/>
    <w:pPr>
      <w:ind w:left="720" w:hanging="360"/>
    </w:pPr>
  </w:style>
  <w:style w:type="paragraph" w:styleId="Lista3">
    <w:name w:val="List 3"/>
    <w:basedOn w:val="Lista"/>
    <w:pPr>
      <w:ind w:left="1080" w:hanging="360"/>
    </w:pPr>
  </w:style>
  <w:style w:type="paragraph" w:styleId="Lista4">
    <w:name w:val="List 4"/>
    <w:basedOn w:val="Lista"/>
    <w:pPr>
      <w:ind w:left="1440" w:hanging="360"/>
    </w:pPr>
  </w:style>
  <w:style w:type="paragraph" w:customStyle="1" w:styleId="Numbering1">
    <w:name w:val="Numbering 1"/>
    <w:basedOn w:val="Lista"/>
    <w:pPr>
      <w:ind w:left="360" w:hanging="360"/>
    </w:pPr>
  </w:style>
  <w:style w:type="paragraph" w:customStyle="1" w:styleId="Lista-1">
    <w:name w:val="Lista-1"/>
    <w:basedOn w:val="Lista"/>
  </w:style>
  <w:style w:type="paragraph" w:customStyle="1" w:styleId="Lista-2">
    <w:name w:val="Lista-2"/>
    <w:basedOn w:val="Lista-1"/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1">
    <w:name w:val="Text1"/>
    <w:basedOn w:val="Textbody"/>
    <w:pPr>
      <w:spacing w:after="0"/>
      <w:ind w:firstLine="680"/>
    </w:pPr>
    <w:rPr>
      <w:rFonts w:eastAsia="Times New Roman" w:cs="Times New Roman"/>
    </w:rPr>
  </w:style>
  <w:style w:type="paragraph" w:customStyle="1" w:styleId="fonte">
    <w:name w:val="fonte"/>
    <w:basedOn w:val="Textbody"/>
    <w:pPr>
      <w:spacing w:before="113" w:after="170"/>
      <w:jc w:val="right"/>
    </w:pPr>
    <w:rPr>
      <w:rFonts w:eastAsia="Times New Roman" w:cs="Times New Roman"/>
    </w:rPr>
  </w:style>
  <w:style w:type="paragraph" w:customStyle="1" w:styleId="quest1">
    <w:name w:val="quest1"/>
    <w:basedOn w:val="Textbody"/>
    <w:pPr>
      <w:spacing w:before="113" w:after="57"/>
      <w:ind w:left="720" w:hanging="360"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Internetlink">
    <w:name w:val="Internet link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1733</Words>
  <Characters>9360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Luís Ramos</dc:creator>
  <cp:lastModifiedBy>Luís Ramos</cp:lastModifiedBy>
  <cp:revision>3</cp:revision>
  <dcterms:created xsi:type="dcterms:W3CDTF">2019-07-05T00:19:00Z</dcterms:created>
  <dcterms:modified xsi:type="dcterms:W3CDTF">2019-07-05T00:20:00Z</dcterms:modified>
</cp:coreProperties>
</file>