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68"/>
        </w:tabs>
        <w:jc w:val="center"/>
        <w:rPr>
          <w:rFonts w:ascii="Calibri" w:cs="Calibri" w:eastAsia="Calibri" w:hAnsi="Calibri"/>
          <w:b w:val="1"/>
          <w:color w:val="808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808080"/>
          <w:sz w:val="20"/>
          <w:szCs w:val="20"/>
          <w:rtl w:val="0"/>
        </w:rPr>
        <w:t xml:space="preserve">4º CONCURSO - CANÇÃO À ESPERA DE PALAVRAS – Música de MARO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Título da Canção: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-1339" w:hanging="86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right="-1339" w:hanging="862"/>
        <w:rPr>
          <w:rFonts w:ascii="Calibri" w:cs="Calibri" w:eastAsia="Calibri" w:hAnsi="Calibri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-1339" w:hanging="862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644"/>
        <w:tblW w:w="100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33"/>
        <w:gridCol w:w="8748"/>
        <w:tblGridChange w:id="0">
          <w:tblGrid>
            <w:gridCol w:w="1333"/>
            <w:gridCol w:w="8748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Texto/Música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Estrutura do poema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5 estrofes (ou menos, se se decidir que há repetições)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2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Animais e plantas também querem respirar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 gatinhos a miar e os cães a ladrar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 abelhas a zumbir, peixes a nadar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 as flores no meu jardim, e todos a brincar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A’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podemos desistir, iremos conseguir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planeta somos todos nós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Estrofe 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´stou a ver o meu Planeta a ficar doente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lá ajudar, todos, ele, também, sente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Tu, aí, limpas o mar e nós, a terra e o 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179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Vamos, todos, assim reciclar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2747" w:tblpY="14508"/>
        <w:tblW w:w="7800.99999999999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766"/>
        <w:gridCol w:w="804"/>
        <w:gridCol w:w="959"/>
        <w:gridCol w:w="959"/>
        <w:gridCol w:w="959"/>
        <w:gridCol w:w="959"/>
        <w:gridCol w:w="1395"/>
        <w:tblGridChange w:id="0">
          <w:tblGrid>
            <w:gridCol w:w="1766"/>
            <w:gridCol w:w="804"/>
            <w:gridCol w:w="959"/>
            <w:gridCol w:w="959"/>
            <w:gridCol w:w="959"/>
            <w:gridCol w:w="959"/>
            <w:gridCol w:w="1395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musical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Introd.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 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f7f7f"/>
                <w:sz w:val="18"/>
                <w:szCs w:val="18"/>
                <w:rtl w:val="0"/>
              </w:rPr>
              <w:t xml:space="preserve">Estrutura do poema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68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Estrofe 5 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175" w:top="613" w:left="1800" w:right="1800" w:header="737" w:footer="1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©www.cantarmais.pt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14825" y="3568525"/>
                        <a:ext cx="662305" cy="422910"/>
                        <a:chOff x="5014825" y="3568525"/>
                        <a:chExt cx="662350" cy="422950"/>
                      </a:xfrm>
                    </wpg:grpSpPr>
                    <wpg:grpSp>
                      <wpg:cNvGrpSpPr/>
                      <wpg:grpSpPr>
                        <a:xfrm>
                          <a:off x="5014848" y="3568545"/>
                          <a:ext cx="662305" cy="422910"/>
                          <a:chOff x="0" y="0"/>
                          <a:chExt cx="662305" cy="4229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62300" cy="4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>
                            <a:hlinkClick r:id="rId2"/>
                          </pic:cNvPr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64135"/>
                            <a:ext cx="35306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88620" y="0"/>
                            <a:ext cx="2736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-304799</wp:posOffset>
              </wp:positionV>
              <wp:extent cx="662305" cy="42291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305" cy="422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314A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 w:val="1"/>
    <w:rsid w:val="00A81650"/>
    <w:pPr>
      <w:tabs>
        <w:tab w:val="center" w:pos="4320"/>
        <w:tab w:val="right" w:pos="864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A81650"/>
    <w:rPr>
      <w:rFonts w:ascii="Lucida Grande" w:cs="Lucida Grande" w:hAnsi="Lucida Grande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A81650"/>
    <w:rPr>
      <w:rFonts w:ascii="Lucida Grande" w:cs="Lucida Grande" w:hAnsi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basedOn w:val="Tipodeletrapredefinidodopargrafo"/>
    <w:uiPriority w:val="99"/>
    <w:unhideWhenUsed w:val="1"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 w:val="1"/>
    <w:unhideWhenUsed w:val="1"/>
    <w:rsid w:val="00304E4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ntarmais.pt" TargetMode="External"/><Relationship Id="rId2" Type="http://schemas.openxmlformats.org/officeDocument/2006/relationships/hyperlink" Target="http://www.cantarmais.pt" TargetMode="External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cm21mhITN7nsY5AQeO/dDRcgQ==">CgMxLjA4AHIhMXdkZDFwWnlucVJxbDdiUzk0Z3l0YTdZc0M0aEt3eDUz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2023-10-10T14:37:00Z</dcterms:created>
  <dc:creator>CG</dc:creator>
</cp:coreProperties>
</file>