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0B68" w14:textId="77777777" w:rsidR="0052020A" w:rsidRPr="0052020A" w:rsidRDefault="0052020A" w:rsidP="0052020A">
      <w:pPr>
        <w:pStyle w:val="Corpodetexto"/>
        <w:jc w:val="left"/>
        <w:rPr>
          <w:b/>
          <w:sz w:val="24"/>
          <w:szCs w:val="24"/>
        </w:rPr>
      </w:pPr>
    </w:p>
    <w:p w14:paraId="4B1D8BBA" w14:textId="72A7E062" w:rsidR="00104BF2" w:rsidRDefault="0052020A" w:rsidP="00FA029D">
      <w:pPr>
        <w:pStyle w:val="Corpodetexto"/>
        <w:jc w:val="left"/>
        <w:rPr>
          <w:b/>
          <w:sz w:val="40"/>
        </w:rPr>
      </w:pPr>
      <w:r>
        <w:rPr>
          <w:rStyle w:val="Refdenotaderodap"/>
          <w:b/>
          <w:sz w:val="40"/>
        </w:rPr>
        <w:footnoteReference w:id="1"/>
      </w:r>
      <w:r>
        <w:rPr>
          <w:b/>
          <w:sz w:val="40"/>
        </w:rPr>
        <w:t>S</w:t>
      </w:r>
      <w:r w:rsidR="004A7E9B">
        <w:rPr>
          <w:b/>
          <w:sz w:val="40"/>
        </w:rPr>
        <w:t xml:space="preserve">aber  </w:t>
      </w:r>
      <w:r w:rsidR="004A3652">
        <w:rPr>
          <w:b/>
          <w:sz w:val="40"/>
        </w:rPr>
        <w:t>ler</w:t>
      </w:r>
      <w:r w:rsidR="004A7E9B">
        <w:rPr>
          <w:b/>
          <w:sz w:val="40"/>
        </w:rPr>
        <w:t xml:space="preserve"> </w:t>
      </w:r>
      <w:r w:rsidR="00F93999">
        <w:rPr>
          <w:b/>
          <w:sz w:val="40"/>
        </w:rPr>
        <w:t>e saber escrever</w:t>
      </w:r>
      <w:r w:rsidR="004A7E9B">
        <w:rPr>
          <w:b/>
          <w:sz w:val="40"/>
        </w:rPr>
        <w:t>…</w:t>
      </w:r>
    </w:p>
    <w:p w14:paraId="4484BA60" w14:textId="77777777" w:rsidR="00FA029D" w:rsidRDefault="00FA029D" w:rsidP="00FA029D">
      <w:pPr>
        <w:pStyle w:val="Corpodetexto"/>
        <w:jc w:val="left"/>
        <w:rPr>
          <w:b/>
          <w:sz w:val="40"/>
        </w:rPr>
      </w:pPr>
    </w:p>
    <w:p w14:paraId="47862D9F" w14:textId="77777777" w:rsidR="00CA2B12" w:rsidRPr="00CA2B12" w:rsidRDefault="00F93999" w:rsidP="00CA2B12">
      <w:pPr>
        <w:spacing w:before="120"/>
        <w:ind w:left="1440"/>
        <w:jc w:val="right"/>
        <w:rPr>
          <w:b/>
          <w:sz w:val="32"/>
          <w:szCs w:val="32"/>
        </w:rPr>
      </w:pPr>
      <w:r w:rsidRPr="00CA2B12">
        <w:rPr>
          <w:b/>
          <w:sz w:val="32"/>
          <w:szCs w:val="32"/>
        </w:rPr>
        <w:t>À procura da ideia principal</w:t>
      </w:r>
      <w:r w:rsidR="00CA2B12" w:rsidRPr="00CA2B12">
        <w:rPr>
          <w:b/>
          <w:sz w:val="32"/>
          <w:szCs w:val="32"/>
        </w:rPr>
        <w:t xml:space="preserve"> </w:t>
      </w:r>
    </w:p>
    <w:p w14:paraId="0190F872" w14:textId="77777777" w:rsidR="00CA2B12" w:rsidRPr="00A9131E" w:rsidRDefault="00CA2B12" w:rsidP="00CA2B12">
      <w:pPr>
        <w:spacing w:before="120"/>
        <w:ind w:left="1440"/>
        <w:jc w:val="right"/>
        <w:rPr>
          <w:b/>
          <w:sz w:val="22"/>
          <w:szCs w:val="22"/>
        </w:rPr>
      </w:pPr>
      <w:r w:rsidRPr="00A9131E">
        <w:rPr>
          <w:b/>
          <w:sz w:val="22"/>
          <w:szCs w:val="22"/>
        </w:rPr>
        <w:t>Saber identificar a ideia principal em textos informativos</w:t>
      </w:r>
    </w:p>
    <w:p w14:paraId="3197CC10" w14:textId="77777777" w:rsidR="00F93999" w:rsidRPr="00CD45D8" w:rsidRDefault="00F93999" w:rsidP="00104BF2">
      <w:pPr>
        <w:pStyle w:val="Corpodetexto"/>
        <w:jc w:val="right"/>
        <w:rPr>
          <w:b/>
          <w:sz w:val="20"/>
        </w:rPr>
      </w:pPr>
    </w:p>
    <w:p w14:paraId="277C4075" w14:textId="77777777" w:rsidR="00707092" w:rsidRPr="00707092" w:rsidRDefault="00707092" w:rsidP="00104BF2">
      <w:pPr>
        <w:pStyle w:val="Corpodetexto"/>
        <w:jc w:val="right"/>
        <w:rPr>
          <w:sz w:val="24"/>
          <w:szCs w:val="24"/>
        </w:rPr>
      </w:pPr>
      <w:r w:rsidRPr="00707092">
        <w:rPr>
          <w:sz w:val="24"/>
          <w:szCs w:val="24"/>
        </w:rPr>
        <w:t>Maria Vitória de Sousa</w:t>
      </w:r>
    </w:p>
    <w:p w14:paraId="64C181C9" w14:textId="77777777" w:rsidR="0034681D" w:rsidRDefault="0034681D" w:rsidP="00F873EB">
      <w:pPr>
        <w:rPr>
          <w:b/>
          <w:sz w:val="28"/>
          <w:szCs w:val="28"/>
        </w:rPr>
      </w:pPr>
    </w:p>
    <w:tbl>
      <w:tblPr>
        <w:tblW w:w="77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5683"/>
      </w:tblGrid>
      <w:tr w:rsidR="0034681D" w14:paraId="2A4A976F" w14:textId="77777777" w:rsidTr="0052020A">
        <w:tc>
          <w:tcPr>
            <w:tcW w:w="2057" w:type="dxa"/>
          </w:tcPr>
          <w:p w14:paraId="6E9CE3D5" w14:textId="77777777" w:rsidR="0034681D" w:rsidRPr="00876F30" w:rsidRDefault="0034681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Domínios</w:t>
            </w:r>
            <w:r w:rsidRPr="00876F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6F30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5683" w:type="dxa"/>
            <w:shd w:val="pct5" w:color="auto" w:fill="auto"/>
          </w:tcPr>
          <w:p w14:paraId="4909CB0A" w14:textId="77777777" w:rsidR="0034681D" w:rsidRDefault="0034681D" w:rsidP="005202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Leitura</w:t>
            </w:r>
          </w:p>
          <w:p w14:paraId="13DD4271" w14:textId="259F48EF" w:rsidR="0052020A" w:rsidRPr="0034681D" w:rsidRDefault="0052020A" w:rsidP="00CD45D8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Saber ler para aprender</w:t>
            </w:r>
          </w:p>
        </w:tc>
      </w:tr>
    </w:tbl>
    <w:p w14:paraId="0AA04183" w14:textId="77777777" w:rsidR="00973054" w:rsidRPr="0052020A" w:rsidRDefault="00973054" w:rsidP="00973054">
      <w:pPr>
        <w:jc w:val="both"/>
        <w:rPr>
          <w:sz w:val="10"/>
          <w:szCs w:val="10"/>
        </w:rPr>
      </w:pPr>
    </w:p>
    <w:tbl>
      <w:tblPr>
        <w:tblW w:w="7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580"/>
      </w:tblGrid>
      <w:tr w:rsidR="00973054" w14:paraId="20ECD6CD" w14:textId="77777777" w:rsidTr="00341455">
        <w:tc>
          <w:tcPr>
            <w:tcW w:w="2160" w:type="dxa"/>
          </w:tcPr>
          <w:p w14:paraId="40FDFD4E" w14:textId="77777777" w:rsidR="00973054" w:rsidRPr="00341455" w:rsidRDefault="00341455" w:rsidP="00874DC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Descritores </w:t>
            </w:r>
            <w:r w:rsidR="00973054" w:rsidRPr="00876F30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5580" w:type="dxa"/>
            <w:shd w:val="pct5" w:color="auto" w:fill="auto"/>
          </w:tcPr>
          <w:p w14:paraId="6AEB7472" w14:textId="77777777" w:rsidR="00A9131E" w:rsidRDefault="00622ECD" w:rsidP="00A9131E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Dados textos informativos</w:t>
            </w:r>
            <w:r w:rsidR="00CD12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 aluno deve ser capaz de</w:t>
            </w:r>
            <w:r w:rsidR="00A9131E">
              <w:rPr>
                <w:sz w:val="22"/>
                <w:szCs w:val="22"/>
              </w:rPr>
              <w:t>:</w:t>
            </w:r>
          </w:p>
          <w:p w14:paraId="65DF34D2" w14:textId="77777777" w:rsidR="00622ECD" w:rsidRDefault="00622ECD" w:rsidP="00341455">
            <w:pPr>
              <w:numPr>
                <w:ilvl w:val="0"/>
                <w:numId w:val="4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 e reutilizar a informação adequada para a realização de tarefas</w:t>
            </w:r>
            <w:r w:rsidR="00A9131E">
              <w:rPr>
                <w:sz w:val="22"/>
                <w:szCs w:val="22"/>
              </w:rPr>
              <w:t xml:space="preserve"> solicitadas;</w:t>
            </w:r>
          </w:p>
          <w:p w14:paraId="3EFA3C6C" w14:textId="77777777" w:rsidR="00A9131E" w:rsidRPr="00665EFE" w:rsidRDefault="00A9131E" w:rsidP="00341455">
            <w:pPr>
              <w:numPr>
                <w:ilvl w:val="0"/>
                <w:numId w:val="4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procurar, selecionar e identificar informação adequada para atividades </w:t>
            </w:r>
            <w:r w:rsidR="00AD7025">
              <w:rPr>
                <w:sz w:val="22"/>
                <w:szCs w:val="22"/>
              </w:rPr>
              <w:t>de estudo e de pesquisa</w:t>
            </w:r>
            <w:r w:rsidR="00CD121B">
              <w:rPr>
                <w:sz w:val="22"/>
                <w:szCs w:val="22"/>
              </w:rPr>
              <w:t>.</w:t>
            </w:r>
          </w:p>
        </w:tc>
      </w:tr>
    </w:tbl>
    <w:p w14:paraId="38F9289A" w14:textId="77777777" w:rsidR="00973054" w:rsidRPr="0052020A" w:rsidRDefault="00973054" w:rsidP="00973054">
      <w:pPr>
        <w:rPr>
          <w:sz w:val="10"/>
          <w:szCs w:val="10"/>
        </w:rPr>
      </w:pPr>
    </w:p>
    <w:tbl>
      <w:tblPr>
        <w:tblW w:w="77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580"/>
      </w:tblGrid>
      <w:tr w:rsidR="00973054" w14:paraId="6C312E71" w14:textId="77777777">
        <w:tc>
          <w:tcPr>
            <w:tcW w:w="2160" w:type="dxa"/>
          </w:tcPr>
          <w:p w14:paraId="49976347" w14:textId="77777777" w:rsidR="00973054" w:rsidRDefault="00F873EB" w:rsidP="00874DC1">
            <w:pPr>
              <w:jc w:val="both"/>
            </w:pPr>
            <w:r>
              <w:rPr>
                <w:rFonts w:ascii="Arial" w:hAnsi="Arial" w:cs="Arial"/>
                <w:b/>
              </w:rPr>
              <w:t xml:space="preserve">Destinatários </w:t>
            </w:r>
            <w:r w:rsidR="00973054">
              <w:sym w:font="Wingdings" w:char="F0E0"/>
            </w:r>
            <w:r w:rsidR="00973054">
              <w:t xml:space="preserve"> </w:t>
            </w:r>
          </w:p>
          <w:p w14:paraId="4FC871A2" w14:textId="77777777" w:rsidR="00973054" w:rsidRDefault="00973054" w:rsidP="00874DC1">
            <w:pPr>
              <w:jc w:val="both"/>
            </w:pPr>
          </w:p>
        </w:tc>
        <w:tc>
          <w:tcPr>
            <w:tcW w:w="5580" w:type="dxa"/>
            <w:shd w:val="pct5" w:color="auto" w:fill="auto"/>
          </w:tcPr>
          <w:p w14:paraId="57BC41B2" w14:textId="77777777" w:rsidR="00973054" w:rsidRDefault="00EE7753" w:rsidP="00FF2D94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Alunos do 2º ciclo do Ensino Básico.</w:t>
            </w:r>
          </w:p>
        </w:tc>
      </w:tr>
    </w:tbl>
    <w:p w14:paraId="35CF8AA8" w14:textId="77777777" w:rsidR="00973054" w:rsidRPr="0052020A" w:rsidRDefault="00973054" w:rsidP="00973054">
      <w:pPr>
        <w:rPr>
          <w:sz w:val="10"/>
          <w:szCs w:val="10"/>
        </w:rPr>
      </w:pPr>
    </w:p>
    <w:tbl>
      <w:tblPr>
        <w:tblW w:w="77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580"/>
      </w:tblGrid>
      <w:tr w:rsidR="00973054" w14:paraId="4A16060A" w14:textId="77777777">
        <w:tc>
          <w:tcPr>
            <w:tcW w:w="2160" w:type="dxa"/>
          </w:tcPr>
          <w:p w14:paraId="76070E31" w14:textId="77777777" w:rsidR="00973054" w:rsidRDefault="004F74B4" w:rsidP="00874DC1">
            <w:pPr>
              <w:jc w:val="both"/>
              <w:rPr>
                <w:rFonts w:ascii="Arial" w:hAnsi="Arial" w:cs="Arial"/>
              </w:rPr>
            </w:pPr>
            <w:r w:rsidRPr="004F74B4">
              <w:rPr>
                <w:rFonts w:ascii="Arial" w:hAnsi="Arial" w:cs="Arial"/>
                <w:b/>
              </w:rPr>
              <w:t>Duração</w:t>
            </w:r>
            <w:r>
              <w:rPr>
                <w:rFonts w:ascii="Arial" w:hAnsi="Arial" w:cs="Arial"/>
              </w:rPr>
              <w:t xml:space="preserve"> </w:t>
            </w:r>
            <w:r w:rsidR="00973054">
              <w:sym w:font="Wingdings" w:char="F0E0"/>
            </w:r>
          </w:p>
        </w:tc>
        <w:tc>
          <w:tcPr>
            <w:tcW w:w="5580" w:type="dxa"/>
            <w:shd w:val="pct5" w:color="auto" w:fill="auto"/>
          </w:tcPr>
          <w:p w14:paraId="07B872BA" w14:textId="77777777" w:rsidR="00973054" w:rsidRDefault="00F873EB" w:rsidP="00DF4277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E7753">
              <w:rPr>
                <w:sz w:val="22"/>
                <w:szCs w:val="22"/>
              </w:rPr>
              <w:t xml:space="preserve"> sessões </w:t>
            </w:r>
            <w:r>
              <w:rPr>
                <w:sz w:val="22"/>
                <w:szCs w:val="22"/>
              </w:rPr>
              <w:t>de 90 minutos</w:t>
            </w:r>
          </w:p>
        </w:tc>
      </w:tr>
    </w:tbl>
    <w:p w14:paraId="49F27783" w14:textId="77777777" w:rsidR="00973054" w:rsidRPr="0052020A" w:rsidRDefault="00973054" w:rsidP="00973054">
      <w:pPr>
        <w:rPr>
          <w:sz w:val="10"/>
          <w:szCs w:val="10"/>
        </w:rPr>
      </w:pPr>
    </w:p>
    <w:tbl>
      <w:tblPr>
        <w:tblW w:w="77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580"/>
      </w:tblGrid>
      <w:tr w:rsidR="00973054" w:rsidRPr="000E39D9" w14:paraId="57FCADC6" w14:textId="77777777">
        <w:tc>
          <w:tcPr>
            <w:tcW w:w="2160" w:type="dxa"/>
          </w:tcPr>
          <w:p w14:paraId="75DFBA2C" w14:textId="77777777" w:rsidR="00973054" w:rsidRDefault="00973054" w:rsidP="00874DC1">
            <w:pPr>
              <w:spacing w:before="120"/>
              <w:jc w:val="both"/>
            </w:pPr>
            <w:r w:rsidRPr="00081EBD">
              <w:rPr>
                <w:rFonts w:ascii="Arial" w:hAnsi="Arial" w:cs="Arial"/>
                <w:b/>
              </w:rPr>
              <w:t>M</w:t>
            </w:r>
            <w:r w:rsidR="00640006">
              <w:rPr>
                <w:rFonts w:ascii="Arial" w:hAnsi="Arial" w:cs="Arial"/>
                <w:b/>
              </w:rPr>
              <w:t>aterial</w:t>
            </w:r>
            <w:r>
              <w:rPr>
                <w:rFonts w:ascii="Arial" w:hAnsi="Arial" w:cs="Arial"/>
              </w:rPr>
              <w:t xml:space="preserve"> </w:t>
            </w:r>
            <w:r>
              <w:sym w:font="Wingdings" w:char="F0E0"/>
            </w:r>
          </w:p>
        </w:tc>
        <w:tc>
          <w:tcPr>
            <w:tcW w:w="5580" w:type="dxa"/>
            <w:shd w:val="pct5" w:color="auto" w:fill="auto"/>
          </w:tcPr>
          <w:p w14:paraId="22F6252B" w14:textId="77777777" w:rsidR="00DF4277" w:rsidRPr="000E39D9" w:rsidRDefault="00EE7753" w:rsidP="00F873EB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Fichas de trabalho, manuais, livros de divulgação científica para jovens.</w:t>
            </w:r>
          </w:p>
        </w:tc>
      </w:tr>
    </w:tbl>
    <w:p w14:paraId="13A365E4" w14:textId="77777777" w:rsidR="00640006" w:rsidRPr="0052020A" w:rsidRDefault="00640006">
      <w:pPr>
        <w:rPr>
          <w:sz w:val="10"/>
          <w:szCs w:val="10"/>
        </w:rPr>
      </w:pPr>
    </w:p>
    <w:tbl>
      <w:tblPr>
        <w:tblW w:w="77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580"/>
      </w:tblGrid>
      <w:tr w:rsidR="00640006" w:rsidRPr="000E39D9" w14:paraId="0CA5DC97" w14:textId="77777777">
        <w:tc>
          <w:tcPr>
            <w:tcW w:w="2160" w:type="dxa"/>
          </w:tcPr>
          <w:p w14:paraId="7E8890F3" w14:textId="77777777" w:rsidR="00640006" w:rsidRPr="00081EBD" w:rsidRDefault="00640006" w:rsidP="00874DC1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Metodologia </w:t>
            </w:r>
            <w:r>
              <w:sym w:font="Wingdings" w:char="F0E0"/>
            </w:r>
          </w:p>
        </w:tc>
        <w:tc>
          <w:tcPr>
            <w:tcW w:w="5580" w:type="dxa"/>
            <w:shd w:val="pct5" w:color="auto" w:fill="auto"/>
          </w:tcPr>
          <w:p w14:paraId="582DB229" w14:textId="77777777" w:rsidR="00640006" w:rsidRDefault="00EE7753" w:rsidP="00874DC1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Trabalho de pares e trabalho individual.</w:t>
            </w:r>
          </w:p>
          <w:p w14:paraId="6C18C0B5" w14:textId="77777777" w:rsidR="00EE7753" w:rsidRDefault="00EE7753" w:rsidP="0052020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Trabalho coletivo em momentos de debate e discussão de resultados.</w:t>
            </w:r>
          </w:p>
        </w:tc>
      </w:tr>
    </w:tbl>
    <w:p w14:paraId="520C31A5" w14:textId="77777777" w:rsidR="00973054" w:rsidRPr="0052020A" w:rsidRDefault="00973054" w:rsidP="00973054">
      <w:pPr>
        <w:rPr>
          <w:sz w:val="10"/>
          <w:szCs w:val="10"/>
        </w:rPr>
      </w:pPr>
    </w:p>
    <w:tbl>
      <w:tblPr>
        <w:tblW w:w="77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580"/>
      </w:tblGrid>
      <w:tr w:rsidR="00973054" w14:paraId="1741E179" w14:textId="77777777">
        <w:tc>
          <w:tcPr>
            <w:tcW w:w="2160" w:type="dxa"/>
          </w:tcPr>
          <w:p w14:paraId="38D967E6" w14:textId="77777777" w:rsidR="00973054" w:rsidRDefault="00973054" w:rsidP="00874DC1">
            <w:pPr>
              <w:jc w:val="both"/>
              <w:rPr>
                <w:b/>
                <w:bCs/>
              </w:rPr>
            </w:pPr>
            <w:r w:rsidRPr="00081EBD">
              <w:rPr>
                <w:rFonts w:ascii="Arial" w:hAnsi="Arial" w:cs="Arial"/>
                <w:b/>
              </w:rPr>
              <w:t>Desenvolvimento</w:t>
            </w:r>
            <w:r>
              <w:rPr>
                <w:rFonts w:ascii="Arial" w:hAnsi="Arial" w:cs="Arial"/>
              </w:rPr>
              <w:t xml:space="preserve"> </w:t>
            </w:r>
            <w:r>
              <w:sym w:font="Wingdings" w:char="F0E0"/>
            </w:r>
          </w:p>
        </w:tc>
        <w:tc>
          <w:tcPr>
            <w:tcW w:w="5580" w:type="dxa"/>
            <w:shd w:val="pct5" w:color="auto" w:fill="auto"/>
          </w:tcPr>
          <w:p w14:paraId="0773BE0C" w14:textId="6DB46AFD" w:rsidR="0082476E" w:rsidRPr="0052020A" w:rsidRDefault="00F873EB" w:rsidP="0052020A">
            <w:pPr>
              <w:pStyle w:val="PargrafodaLista"/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 w:rsidRPr="0052020A">
              <w:rPr>
                <w:sz w:val="22"/>
                <w:szCs w:val="22"/>
              </w:rPr>
              <w:t xml:space="preserve">Desafio:  </w:t>
            </w:r>
            <w:r w:rsidR="00631B58" w:rsidRPr="0052020A">
              <w:rPr>
                <w:sz w:val="22"/>
                <w:szCs w:val="22"/>
              </w:rPr>
              <w:t>“O que é a ideia principal?”</w:t>
            </w:r>
            <w:r w:rsidR="002C3BA0" w:rsidRPr="0052020A">
              <w:rPr>
                <w:sz w:val="22"/>
                <w:szCs w:val="22"/>
              </w:rPr>
              <w:t xml:space="preserve"> </w:t>
            </w:r>
          </w:p>
          <w:p w14:paraId="7E4E7D84" w14:textId="77777777" w:rsidR="00AE2849" w:rsidRDefault="0082476E" w:rsidP="00F873EB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Atividades de identificação em listas (Ficha 1). </w:t>
            </w:r>
          </w:p>
          <w:p w14:paraId="243222C5" w14:textId="77777777" w:rsidR="00621547" w:rsidRDefault="00F873EB" w:rsidP="00DB49D6">
            <w:pPr>
              <w:numPr>
                <w:ilvl w:val="2"/>
                <w:numId w:val="30"/>
              </w:numPr>
              <w:ind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  <w:r w:rsidR="00621547">
              <w:rPr>
                <w:sz w:val="22"/>
                <w:szCs w:val="22"/>
              </w:rPr>
              <w:t>Realização e apresentação de resultados.</w:t>
            </w:r>
          </w:p>
          <w:p w14:paraId="326CB61C" w14:textId="77777777" w:rsidR="00621547" w:rsidRDefault="00F873EB" w:rsidP="0052020A">
            <w:pPr>
              <w:numPr>
                <w:ilvl w:val="1"/>
                <w:numId w:val="30"/>
              </w:numPr>
              <w:ind w:left="394" w:hanging="3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r w:rsidR="00621547">
              <w:rPr>
                <w:sz w:val="22"/>
                <w:szCs w:val="22"/>
              </w:rPr>
              <w:t>Discussão sobre o trabalho desenvolvido, sensibilizando os alunos para o conceito de ideia principal</w:t>
            </w:r>
            <w:r w:rsidR="00DF4277">
              <w:rPr>
                <w:sz w:val="22"/>
                <w:szCs w:val="22"/>
              </w:rPr>
              <w:t>,</w:t>
            </w:r>
            <w:r w:rsidR="00621547">
              <w:rPr>
                <w:sz w:val="22"/>
                <w:szCs w:val="22"/>
              </w:rPr>
              <w:t xml:space="preserve"> enquanto palavra aglutinadora em que todas as palavras da lista se podem incluir. </w:t>
            </w:r>
          </w:p>
          <w:p w14:paraId="0F932226" w14:textId="77777777" w:rsidR="00F873EB" w:rsidRDefault="00F873EB" w:rsidP="00621547">
            <w:pPr>
              <w:numPr>
                <w:ilvl w:val="1"/>
                <w:numId w:val="30"/>
              </w:numPr>
              <w:jc w:val="both"/>
              <w:rPr>
                <w:sz w:val="22"/>
                <w:szCs w:val="22"/>
              </w:rPr>
            </w:pPr>
          </w:p>
          <w:p w14:paraId="1A91B458" w14:textId="77777777" w:rsidR="00473045" w:rsidRDefault="00BE3B41" w:rsidP="00473045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sym w:font="Monotype Sorts" w:char="F0AC"/>
            </w:r>
            <w:r>
              <w:rPr>
                <w:sz w:val="22"/>
                <w:szCs w:val="22"/>
              </w:rPr>
              <w:t xml:space="preserve"> </w:t>
            </w:r>
            <w:r w:rsidR="0082476E">
              <w:rPr>
                <w:sz w:val="22"/>
                <w:szCs w:val="22"/>
              </w:rPr>
              <w:t xml:space="preserve">Onde se encontram as ideias principais num livro? E num capítulo? </w:t>
            </w:r>
          </w:p>
          <w:p w14:paraId="62C051B5" w14:textId="77777777" w:rsidR="00F873EB" w:rsidRDefault="00F873EB" w:rsidP="00F873EB">
            <w:pPr>
              <w:ind w:left="717"/>
              <w:jc w:val="both"/>
              <w:rPr>
                <w:sz w:val="22"/>
                <w:szCs w:val="22"/>
              </w:rPr>
            </w:pPr>
          </w:p>
          <w:p w14:paraId="070B805F" w14:textId="77777777" w:rsidR="009322C4" w:rsidRDefault="00F873EB" w:rsidP="00F873EB">
            <w:pPr>
              <w:numPr>
                <w:ilvl w:val="3"/>
                <w:numId w:val="30"/>
              </w:numPr>
              <w:ind w:left="751" w:hanging="7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</w:t>
            </w:r>
            <w:r w:rsidR="009322C4">
              <w:rPr>
                <w:sz w:val="22"/>
                <w:szCs w:val="22"/>
              </w:rPr>
              <w:t xml:space="preserve">Observação de livros diversos </w:t>
            </w:r>
            <w:r>
              <w:rPr>
                <w:sz w:val="22"/>
                <w:szCs w:val="22"/>
              </w:rPr>
              <w:t>selecionados</w:t>
            </w:r>
            <w:r w:rsidR="009322C4">
              <w:rPr>
                <w:sz w:val="22"/>
                <w:szCs w:val="22"/>
              </w:rPr>
              <w:t xml:space="preserve"> pela evidência de determinadas condições de organização: título e subtítulo, índice(s), capítulos com respectivos títulos, fotografias, gráficos, esquemas, desenhos, ...</w:t>
            </w:r>
          </w:p>
          <w:p w14:paraId="5F487A67" w14:textId="77777777" w:rsidR="00BE3B41" w:rsidRDefault="00473045" w:rsidP="00F873EB">
            <w:pPr>
              <w:ind w:left="7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Observação dos capítulos dos livros: título e subtítulo, resumos ou sumários introdutórios, o primeiro parágrafo o último parágrafo, gráficos, imagens, legendas,</w:t>
            </w:r>
            <w:r w:rsidR="00F873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</w:t>
            </w:r>
          </w:p>
          <w:p w14:paraId="7A8C9C9A" w14:textId="77777777" w:rsidR="00F873EB" w:rsidRDefault="00F873EB" w:rsidP="00F873EB">
            <w:pPr>
              <w:ind w:left="751"/>
              <w:jc w:val="both"/>
              <w:rPr>
                <w:sz w:val="22"/>
                <w:szCs w:val="22"/>
              </w:rPr>
            </w:pPr>
          </w:p>
          <w:p w14:paraId="7F60C251" w14:textId="1B911B41" w:rsidR="00BE3B41" w:rsidRDefault="002B6211" w:rsidP="00DF4277">
            <w:pPr>
              <w:numPr>
                <w:ilvl w:val="0"/>
                <w:numId w:val="30"/>
              </w:numPr>
              <w:tabs>
                <w:tab w:val="clear" w:pos="717"/>
                <w:tab w:val="num" w:pos="650"/>
              </w:tabs>
              <w:ind w:left="1010" w:hanging="6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onotype Sorts" w:char="F0C1"/>
            </w:r>
            <w:r>
              <w:rPr>
                <w:sz w:val="22"/>
                <w:szCs w:val="22"/>
              </w:rPr>
              <w:t xml:space="preserve"> </w:t>
            </w:r>
            <w:r w:rsidR="00DB49D6">
              <w:rPr>
                <w:sz w:val="22"/>
                <w:szCs w:val="22"/>
              </w:rPr>
              <w:t>As</w:t>
            </w:r>
            <w:r w:rsidR="00BE3B41">
              <w:rPr>
                <w:sz w:val="22"/>
                <w:szCs w:val="22"/>
              </w:rPr>
              <w:t xml:space="preserve"> ideias principais </w:t>
            </w:r>
            <w:r w:rsidR="00DB49D6">
              <w:rPr>
                <w:sz w:val="22"/>
                <w:szCs w:val="22"/>
              </w:rPr>
              <w:t>em texto</w:t>
            </w:r>
          </w:p>
          <w:p w14:paraId="3E0B9FBA" w14:textId="72C4349A" w:rsidR="00717D31" w:rsidRPr="00DB49D6" w:rsidRDefault="002C3BA0" w:rsidP="0008157E">
            <w:pPr>
              <w:pStyle w:val="PargrafodaLista"/>
              <w:numPr>
                <w:ilvl w:val="1"/>
                <w:numId w:val="48"/>
              </w:numPr>
              <w:rPr>
                <w:sz w:val="22"/>
                <w:szCs w:val="22"/>
              </w:rPr>
            </w:pPr>
            <w:r w:rsidRPr="00DB49D6">
              <w:rPr>
                <w:sz w:val="22"/>
                <w:szCs w:val="22"/>
              </w:rPr>
              <w:t>Atividades de identificação de ideia principal</w:t>
            </w:r>
            <w:r w:rsidR="00BE3B41" w:rsidRPr="00DB49D6">
              <w:rPr>
                <w:sz w:val="22"/>
                <w:szCs w:val="22"/>
              </w:rPr>
              <w:t xml:space="preserve"> </w:t>
            </w:r>
            <w:r w:rsidRPr="00DB49D6">
              <w:rPr>
                <w:sz w:val="22"/>
                <w:szCs w:val="22"/>
              </w:rPr>
              <w:t xml:space="preserve">em pequenos </w:t>
            </w:r>
            <w:r w:rsidR="00DF4277" w:rsidRPr="00DB49D6">
              <w:rPr>
                <w:sz w:val="22"/>
                <w:szCs w:val="22"/>
              </w:rPr>
              <w:t>parágrafos (fichas</w:t>
            </w:r>
            <w:r w:rsidR="00DF0B8C" w:rsidRPr="00DB49D6">
              <w:rPr>
                <w:sz w:val="22"/>
                <w:szCs w:val="22"/>
              </w:rPr>
              <w:t xml:space="preserve"> 2</w:t>
            </w:r>
            <w:r w:rsidR="007E556D" w:rsidRPr="00DB49D6">
              <w:rPr>
                <w:sz w:val="22"/>
                <w:szCs w:val="22"/>
              </w:rPr>
              <w:t xml:space="preserve"> e 3</w:t>
            </w:r>
            <w:r w:rsidR="00DF0B8C" w:rsidRPr="00DB49D6">
              <w:rPr>
                <w:sz w:val="22"/>
                <w:szCs w:val="22"/>
              </w:rPr>
              <w:t>)</w:t>
            </w:r>
            <w:r w:rsidR="00DF4277" w:rsidRPr="00DB49D6">
              <w:rPr>
                <w:sz w:val="22"/>
                <w:szCs w:val="22"/>
              </w:rPr>
              <w:t>.</w:t>
            </w:r>
            <w:r w:rsidR="007E556D" w:rsidRPr="00DB49D6">
              <w:rPr>
                <w:sz w:val="22"/>
                <w:szCs w:val="22"/>
              </w:rPr>
              <w:t xml:space="preserve"> </w:t>
            </w:r>
            <w:r w:rsidR="00717D31">
              <w:sym w:font="Monotype Sorts" w:char="F0C2"/>
            </w:r>
          </w:p>
          <w:p w14:paraId="5EFB779D" w14:textId="77777777" w:rsidR="00F873EB" w:rsidRDefault="00F873EB" w:rsidP="00F873EB">
            <w:pPr>
              <w:numPr>
                <w:ilvl w:val="3"/>
                <w:numId w:val="30"/>
              </w:numPr>
              <w:ind w:left="751" w:hanging="142"/>
              <w:jc w:val="both"/>
              <w:rPr>
                <w:sz w:val="22"/>
                <w:szCs w:val="22"/>
              </w:rPr>
            </w:pPr>
          </w:p>
          <w:p w14:paraId="04CA4A55" w14:textId="77777777" w:rsidR="00DB49D6" w:rsidRDefault="00DB49D6" w:rsidP="0008157E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ideias principais em notas à margem</w:t>
            </w:r>
          </w:p>
          <w:p w14:paraId="61DF4750" w14:textId="1DF749D7" w:rsidR="00F873EB" w:rsidRPr="00DB49D6" w:rsidRDefault="00AD7025" w:rsidP="0008157E">
            <w:pPr>
              <w:pStyle w:val="PargrafodaLista"/>
              <w:numPr>
                <w:ilvl w:val="1"/>
                <w:numId w:val="51"/>
              </w:numPr>
              <w:rPr>
                <w:sz w:val="22"/>
                <w:szCs w:val="22"/>
              </w:rPr>
            </w:pPr>
            <w:r w:rsidRPr="00DB49D6">
              <w:rPr>
                <w:sz w:val="22"/>
                <w:szCs w:val="22"/>
              </w:rPr>
              <w:t>S</w:t>
            </w:r>
            <w:r w:rsidR="001E4E77" w:rsidRPr="00DB49D6">
              <w:rPr>
                <w:sz w:val="22"/>
                <w:szCs w:val="22"/>
              </w:rPr>
              <w:t>ublinhar a ideia principal de um parágrafo e sintetizá-la em notas à margem</w:t>
            </w:r>
            <w:r w:rsidR="007E556D" w:rsidRPr="00DB49D6">
              <w:rPr>
                <w:sz w:val="22"/>
                <w:szCs w:val="22"/>
              </w:rPr>
              <w:t xml:space="preserve"> (fichas 4 e 5)</w:t>
            </w:r>
            <w:r w:rsidR="0099234C" w:rsidRPr="00DB49D6">
              <w:rPr>
                <w:sz w:val="22"/>
                <w:szCs w:val="22"/>
              </w:rPr>
              <w:t>.</w:t>
            </w:r>
            <w:r w:rsidR="007E556D" w:rsidRPr="00DB49D6">
              <w:rPr>
                <w:sz w:val="22"/>
                <w:szCs w:val="22"/>
              </w:rPr>
              <w:t xml:space="preserve"> </w:t>
            </w:r>
            <w:r w:rsidR="007E556D">
              <w:sym w:font="Monotype Sorts" w:char="F0C3"/>
            </w:r>
          </w:p>
          <w:p w14:paraId="4DBFA4C0" w14:textId="76452B64" w:rsidR="007E556D" w:rsidRDefault="00DB49D6" w:rsidP="0008157E">
            <w:pPr>
              <w:numPr>
                <w:ilvl w:val="1"/>
                <w:numId w:val="30"/>
              </w:numPr>
              <w:ind w:left="3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 </w:t>
            </w:r>
            <w:r w:rsidR="007E556D">
              <w:rPr>
                <w:sz w:val="22"/>
                <w:szCs w:val="22"/>
              </w:rPr>
              <w:t xml:space="preserve">Discussão sobre o que se entende por “Notas à margem” e a relação que estabelecem com a ideia principal do parágrafo. </w:t>
            </w:r>
            <w:r w:rsidR="007E556D">
              <w:rPr>
                <w:sz w:val="22"/>
                <w:szCs w:val="22"/>
              </w:rPr>
              <w:sym w:font="Monotype Sorts" w:char="F0C4"/>
            </w:r>
          </w:p>
          <w:p w14:paraId="082B6550" w14:textId="5D0420AC" w:rsidR="00F873EB" w:rsidRPr="00DB49D6" w:rsidRDefault="00DB49D6" w:rsidP="0008157E">
            <w:pPr>
              <w:numPr>
                <w:ilvl w:val="1"/>
                <w:numId w:val="30"/>
              </w:numPr>
              <w:ind w:left="394"/>
              <w:rPr>
                <w:sz w:val="22"/>
                <w:szCs w:val="22"/>
              </w:rPr>
            </w:pPr>
            <w:r w:rsidRPr="00DB49D6">
              <w:rPr>
                <w:sz w:val="22"/>
                <w:szCs w:val="22"/>
              </w:rPr>
              <w:t xml:space="preserve">4.3. </w:t>
            </w:r>
            <w:r w:rsidR="00C24E7F" w:rsidRPr="00DB49D6">
              <w:rPr>
                <w:sz w:val="22"/>
                <w:szCs w:val="22"/>
              </w:rPr>
              <w:t>Realização de diversas fichas aplicadas a diferentes conteúdos.</w:t>
            </w:r>
          </w:p>
          <w:p w14:paraId="03DA6A4F" w14:textId="77777777" w:rsidR="001E4E77" w:rsidRDefault="00AD7025" w:rsidP="0008157E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1E4E77">
              <w:rPr>
                <w:sz w:val="22"/>
                <w:szCs w:val="22"/>
              </w:rPr>
              <w:t xml:space="preserve">ublinhar um texto para </w:t>
            </w:r>
            <w:r>
              <w:rPr>
                <w:sz w:val="22"/>
                <w:szCs w:val="22"/>
              </w:rPr>
              <w:t xml:space="preserve">destacar informação a utilizar nas </w:t>
            </w:r>
            <w:r w:rsidR="00F873EB">
              <w:rPr>
                <w:sz w:val="22"/>
                <w:szCs w:val="22"/>
              </w:rPr>
              <w:t>respostas</w:t>
            </w:r>
            <w:r w:rsidR="001E4E77">
              <w:rPr>
                <w:sz w:val="22"/>
                <w:szCs w:val="22"/>
              </w:rPr>
              <w:t xml:space="preserve"> a perguntas.</w:t>
            </w:r>
            <w:r w:rsidR="00C24E7F">
              <w:rPr>
                <w:sz w:val="22"/>
                <w:szCs w:val="22"/>
              </w:rPr>
              <w:t>(fichas 6 e 7)</w:t>
            </w:r>
          </w:p>
          <w:p w14:paraId="6D2D0DAC" w14:textId="77777777" w:rsidR="00F873EB" w:rsidRDefault="00F873EB" w:rsidP="0008157E">
            <w:pPr>
              <w:ind w:left="717"/>
              <w:rPr>
                <w:sz w:val="22"/>
                <w:szCs w:val="22"/>
              </w:rPr>
            </w:pPr>
          </w:p>
          <w:p w14:paraId="7472696E" w14:textId="7F4311DE" w:rsidR="00C24E7F" w:rsidRPr="00DB49D6" w:rsidRDefault="00C24E7F" w:rsidP="0008157E">
            <w:pPr>
              <w:pStyle w:val="PargrafodaLista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DB49D6">
              <w:rPr>
                <w:sz w:val="22"/>
                <w:szCs w:val="22"/>
              </w:rPr>
              <w:t>Discussão sobre as ocasiões de aplicação das estratégias trabalhadas.</w:t>
            </w:r>
          </w:p>
          <w:p w14:paraId="10A4A45B" w14:textId="3054D5F9" w:rsidR="0082476E" w:rsidRPr="0008157E" w:rsidRDefault="00C24E7F" w:rsidP="0008157E">
            <w:pPr>
              <w:numPr>
                <w:ilvl w:val="1"/>
                <w:numId w:val="30"/>
              </w:numPr>
              <w:ind w:left="75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Resolução de uma situação concreta: responder a questionários. </w:t>
            </w:r>
            <w:r>
              <w:rPr>
                <w:sz w:val="22"/>
                <w:szCs w:val="22"/>
              </w:rPr>
              <w:sym w:font="Monotype Sorts" w:char="F0C5"/>
            </w:r>
          </w:p>
        </w:tc>
      </w:tr>
    </w:tbl>
    <w:p w14:paraId="55738B17" w14:textId="77777777" w:rsidR="00973054" w:rsidRDefault="00973054" w:rsidP="00973054"/>
    <w:tbl>
      <w:tblPr>
        <w:tblW w:w="77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</w:tblGrid>
      <w:tr w:rsidR="001E7B71" w:rsidRPr="0008157E" w14:paraId="6FF63B80" w14:textId="77777777">
        <w:tc>
          <w:tcPr>
            <w:tcW w:w="7740" w:type="dxa"/>
            <w:shd w:val="pct5" w:color="auto" w:fill="auto"/>
          </w:tcPr>
          <w:p w14:paraId="4CABCAAB" w14:textId="77777777" w:rsidR="001E7B71" w:rsidRPr="0008157E" w:rsidRDefault="001E7B71" w:rsidP="009322C4">
            <w:pPr>
              <w:pStyle w:val="Corpodetexto"/>
              <w:spacing w:before="120"/>
              <w:rPr>
                <w:sz w:val="20"/>
              </w:rPr>
            </w:pPr>
            <w:r w:rsidRPr="0008157E">
              <w:rPr>
                <w:b/>
                <w:sz w:val="20"/>
              </w:rPr>
              <w:t>Observações</w:t>
            </w:r>
          </w:p>
          <w:p w14:paraId="758AEFBD" w14:textId="77777777" w:rsidR="001E7B71" w:rsidRPr="0008157E" w:rsidRDefault="001E7B71" w:rsidP="009322C4">
            <w:pPr>
              <w:pStyle w:val="Corpodetexto"/>
              <w:spacing w:before="120"/>
              <w:rPr>
                <w:sz w:val="20"/>
              </w:rPr>
            </w:pPr>
            <w:r w:rsidRPr="0008157E">
              <w:rPr>
                <w:sz w:val="20"/>
              </w:rPr>
              <w:sym w:font="Monotype Sorts" w:char="F0AC"/>
            </w:r>
            <w:r w:rsidRPr="0008157E">
              <w:rPr>
                <w:sz w:val="20"/>
              </w:rPr>
              <w:t xml:space="preserve"> Com esta atividade pretende-se sensibilizar os alunos para comportamentos de seleção de fontes de informação em situação de pesquisa, relacionando-os com a identificação da ideia principal. </w:t>
            </w:r>
            <w:r w:rsidR="00F873EB" w:rsidRPr="0008157E">
              <w:rPr>
                <w:sz w:val="20"/>
              </w:rPr>
              <w:t>O</w:t>
            </w:r>
            <w:r w:rsidRPr="0008157E">
              <w:rPr>
                <w:sz w:val="20"/>
              </w:rPr>
              <w:t xml:space="preserve">rienta-se uma atitude de estudo, se as obras seleccionadas se reportarem a disciplinas ou conteúdos curriculares. Poderá, em outro contexto, ser o ponto de partida para </w:t>
            </w:r>
            <w:r w:rsidRPr="0008157E">
              <w:rPr>
                <w:b/>
                <w:bCs/>
                <w:sz w:val="20"/>
              </w:rPr>
              <w:t>o saber pesquisar</w:t>
            </w:r>
            <w:r w:rsidRPr="0008157E">
              <w:rPr>
                <w:sz w:val="20"/>
              </w:rPr>
              <w:t xml:space="preserve">, apresentando-se, por exemplo, diversos livros sobre o mesmo tema e incitando os alunos a selecionarem o que mais se adequa a determinado tema, ou se subordine a determinada ideia. </w:t>
            </w:r>
          </w:p>
          <w:p w14:paraId="6E1C1BE5" w14:textId="0E0935A4" w:rsidR="001E7B71" w:rsidRPr="0008157E" w:rsidRDefault="001E7B71" w:rsidP="009322C4">
            <w:pPr>
              <w:pStyle w:val="Corpodetexto"/>
              <w:spacing w:before="120"/>
              <w:rPr>
                <w:sz w:val="20"/>
              </w:rPr>
            </w:pPr>
            <w:r w:rsidRPr="0008157E">
              <w:rPr>
                <w:sz w:val="20"/>
              </w:rPr>
              <w:sym w:font="Monotype Sorts" w:char="F0C1"/>
            </w:r>
            <w:r w:rsidRPr="0008157E">
              <w:rPr>
                <w:sz w:val="20"/>
              </w:rPr>
              <w:t xml:space="preserve"> A identificação das ideias principais de um texto poderá ser aqui incluída, sensibilizando os alunos para a estrutura adotada pelo autor para </w:t>
            </w:r>
            <w:r w:rsidR="00453519" w:rsidRPr="0008157E">
              <w:rPr>
                <w:sz w:val="20"/>
              </w:rPr>
              <w:t>a</w:t>
            </w:r>
            <w:r w:rsidRPr="0008157E">
              <w:rPr>
                <w:sz w:val="20"/>
              </w:rPr>
              <w:t xml:space="preserve"> apresentação da ideia principal</w:t>
            </w:r>
            <w:r w:rsidR="00453519" w:rsidRPr="0008157E">
              <w:rPr>
                <w:sz w:val="20"/>
              </w:rPr>
              <w:t>:</w:t>
            </w:r>
            <w:r w:rsidRPr="0008157E">
              <w:rPr>
                <w:sz w:val="20"/>
              </w:rPr>
              <w:t xml:space="preserve"> </w:t>
            </w:r>
            <w:r w:rsidR="00946CCB" w:rsidRPr="0008157E">
              <w:rPr>
                <w:sz w:val="20"/>
              </w:rPr>
              <w:t>apresenta</w:t>
            </w:r>
            <w:r w:rsidR="00453519" w:rsidRPr="0008157E">
              <w:rPr>
                <w:sz w:val="20"/>
              </w:rPr>
              <w:t>ção de</w:t>
            </w:r>
            <w:r w:rsidRPr="0008157E">
              <w:rPr>
                <w:sz w:val="20"/>
              </w:rPr>
              <w:t xml:space="preserve"> uma ideia principal em cada parágrafo, concentrada numa frase inicial que </w:t>
            </w:r>
            <w:r w:rsidR="00AD7025" w:rsidRPr="0008157E">
              <w:rPr>
                <w:sz w:val="20"/>
              </w:rPr>
              <w:t xml:space="preserve">se desenvolve ao longo do </w:t>
            </w:r>
            <w:r w:rsidR="00453519" w:rsidRPr="0008157E">
              <w:rPr>
                <w:sz w:val="20"/>
              </w:rPr>
              <w:t>texto</w:t>
            </w:r>
            <w:r w:rsidR="00AD7025" w:rsidRPr="0008157E">
              <w:rPr>
                <w:sz w:val="20"/>
              </w:rPr>
              <w:t xml:space="preserve">; </w:t>
            </w:r>
            <w:r w:rsidRPr="0008157E">
              <w:rPr>
                <w:sz w:val="20"/>
              </w:rPr>
              <w:t>condu</w:t>
            </w:r>
            <w:r w:rsidR="00453519" w:rsidRPr="0008157E">
              <w:rPr>
                <w:sz w:val="20"/>
              </w:rPr>
              <w:t>ção</w:t>
            </w:r>
            <w:r w:rsidRPr="0008157E">
              <w:rPr>
                <w:sz w:val="20"/>
              </w:rPr>
              <w:t xml:space="preserve"> </w:t>
            </w:r>
            <w:r w:rsidR="00453519" w:rsidRPr="0008157E">
              <w:rPr>
                <w:sz w:val="20"/>
              </w:rPr>
              <w:t>d</w:t>
            </w:r>
            <w:r w:rsidRPr="0008157E">
              <w:rPr>
                <w:sz w:val="20"/>
              </w:rPr>
              <w:t xml:space="preserve">o pensamento do leitor até à ideia principal </w:t>
            </w:r>
            <w:r w:rsidR="00453519" w:rsidRPr="0008157E">
              <w:rPr>
                <w:sz w:val="20"/>
              </w:rPr>
              <w:t>exposta</w:t>
            </w:r>
            <w:r w:rsidRPr="0008157E">
              <w:rPr>
                <w:sz w:val="20"/>
              </w:rPr>
              <w:t xml:space="preserve"> no final do </w:t>
            </w:r>
            <w:r w:rsidR="00AD7025" w:rsidRPr="0008157E">
              <w:rPr>
                <w:sz w:val="20"/>
              </w:rPr>
              <w:t xml:space="preserve">parágrafo </w:t>
            </w:r>
            <w:r w:rsidRPr="0008157E">
              <w:rPr>
                <w:sz w:val="20"/>
              </w:rPr>
              <w:t xml:space="preserve">ou </w:t>
            </w:r>
            <w:r w:rsidR="00453519" w:rsidRPr="0008157E">
              <w:rPr>
                <w:sz w:val="20"/>
              </w:rPr>
              <w:t>no final do</w:t>
            </w:r>
            <w:r w:rsidR="00AD7025" w:rsidRPr="0008157E">
              <w:rPr>
                <w:sz w:val="20"/>
              </w:rPr>
              <w:t xml:space="preserve"> texto</w:t>
            </w:r>
            <w:r w:rsidRPr="0008157E">
              <w:rPr>
                <w:sz w:val="20"/>
              </w:rPr>
              <w:t xml:space="preserve">. </w:t>
            </w:r>
            <w:r w:rsidR="00DF4277" w:rsidRPr="0008157E">
              <w:rPr>
                <w:sz w:val="20"/>
              </w:rPr>
              <w:t>Poder-se-ia apresentar textos exemplares, com estas características bem evidentes</w:t>
            </w:r>
            <w:r w:rsidR="00AD7025" w:rsidRPr="0008157E">
              <w:rPr>
                <w:sz w:val="20"/>
              </w:rPr>
              <w:t>,</w:t>
            </w:r>
            <w:r w:rsidR="00DF4277" w:rsidRPr="0008157E">
              <w:rPr>
                <w:sz w:val="20"/>
              </w:rPr>
              <w:t xml:space="preserve"> e </w:t>
            </w:r>
            <w:r w:rsidR="00DF4277" w:rsidRPr="0008157E">
              <w:rPr>
                <w:sz w:val="20"/>
              </w:rPr>
              <w:lastRenderedPageBreak/>
              <w:t xml:space="preserve">orientar os alunos na sua descoberta. </w:t>
            </w:r>
            <w:r w:rsidRPr="0008157E">
              <w:rPr>
                <w:sz w:val="20"/>
              </w:rPr>
              <w:t>Esta</w:t>
            </w:r>
            <w:r w:rsidR="00946CCB" w:rsidRPr="0008157E">
              <w:rPr>
                <w:sz w:val="20"/>
              </w:rPr>
              <w:t xml:space="preserve"> estratégia não foi adotada nesta sequência</w:t>
            </w:r>
            <w:r w:rsidRPr="0008157E">
              <w:rPr>
                <w:sz w:val="20"/>
              </w:rPr>
              <w:t xml:space="preserve">, considerando-se o nível etário da turma e a complexidade que a atividade envolvia.  </w:t>
            </w:r>
          </w:p>
          <w:p w14:paraId="4767124F" w14:textId="77777777" w:rsidR="001E7B71" w:rsidRPr="0008157E" w:rsidRDefault="001E7B71" w:rsidP="009322C4">
            <w:pPr>
              <w:pStyle w:val="Corpodetexto"/>
              <w:spacing w:before="120"/>
              <w:rPr>
                <w:sz w:val="20"/>
              </w:rPr>
            </w:pPr>
            <w:r w:rsidRPr="0008157E">
              <w:rPr>
                <w:sz w:val="20"/>
              </w:rPr>
              <w:sym w:font="Monotype Sorts" w:char="F0C2"/>
            </w:r>
            <w:r w:rsidRPr="0008157E">
              <w:rPr>
                <w:sz w:val="20"/>
              </w:rPr>
              <w:t xml:space="preserve"> Trabalha-se aqui a ideia principal implícita, embora não se aprofunde em texto, reservando-se essa abordagem para </w:t>
            </w:r>
            <w:r w:rsidR="0099234C" w:rsidRPr="0008157E">
              <w:rPr>
                <w:sz w:val="20"/>
              </w:rPr>
              <w:t>um</w:t>
            </w:r>
            <w:r w:rsidRPr="0008157E">
              <w:rPr>
                <w:sz w:val="20"/>
              </w:rPr>
              <w:t>a 2</w:t>
            </w:r>
            <w:r w:rsidR="0099234C" w:rsidRPr="0008157E">
              <w:rPr>
                <w:sz w:val="20"/>
              </w:rPr>
              <w:t>.</w:t>
            </w:r>
            <w:r w:rsidRPr="0008157E">
              <w:rPr>
                <w:sz w:val="20"/>
              </w:rPr>
              <w:t>ª fase. Considerou-se que o caráter lúdico da atividade seria um fator facilitador, mostrando já aos alunos que a identificação da ideia principal passa por um esforço de descoberta</w:t>
            </w:r>
            <w:r w:rsidR="00AD7025" w:rsidRPr="0008157E">
              <w:rPr>
                <w:sz w:val="20"/>
              </w:rPr>
              <w:t>,</w:t>
            </w:r>
            <w:r w:rsidRPr="0008157E">
              <w:rPr>
                <w:sz w:val="20"/>
              </w:rPr>
              <w:t xml:space="preserve"> porque nem sempre “vem escrito no texto”. Para além disso, aprofundou-se o conceito de definição, </w:t>
            </w:r>
            <w:r w:rsidR="00DF4277" w:rsidRPr="0008157E">
              <w:rPr>
                <w:sz w:val="20"/>
              </w:rPr>
              <w:t xml:space="preserve">e </w:t>
            </w:r>
            <w:r w:rsidR="00AD7025" w:rsidRPr="0008157E">
              <w:rPr>
                <w:sz w:val="20"/>
              </w:rPr>
              <w:t xml:space="preserve">possibilitou-se o acesso </w:t>
            </w:r>
            <w:r w:rsidR="00DF4277" w:rsidRPr="0008157E">
              <w:rPr>
                <w:sz w:val="20"/>
              </w:rPr>
              <w:t xml:space="preserve">a uma nova competência – o saber definir –, </w:t>
            </w:r>
            <w:r w:rsidR="00AD7025" w:rsidRPr="0008157E">
              <w:rPr>
                <w:sz w:val="20"/>
              </w:rPr>
              <w:t xml:space="preserve">enriquecendo </w:t>
            </w:r>
            <w:r w:rsidRPr="0008157E">
              <w:rPr>
                <w:sz w:val="20"/>
              </w:rPr>
              <w:t>o vocabulário do aluno e facilitando-lhe a compreensão de instruções.</w:t>
            </w:r>
          </w:p>
          <w:p w14:paraId="58362CC0" w14:textId="77777777" w:rsidR="007E556D" w:rsidRPr="0008157E" w:rsidRDefault="007E556D" w:rsidP="009322C4">
            <w:pPr>
              <w:pStyle w:val="Corpodetexto"/>
              <w:spacing w:before="120"/>
              <w:rPr>
                <w:sz w:val="20"/>
              </w:rPr>
            </w:pPr>
            <w:r w:rsidRPr="0008157E">
              <w:rPr>
                <w:sz w:val="20"/>
              </w:rPr>
              <w:sym w:font="Monotype Sorts" w:char="F0C3"/>
            </w:r>
            <w:r w:rsidRPr="0008157E">
              <w:rPr>
                <w:sz w:val="20"/>
              </w:rPr>
              <w:t xml:space="preserve"> Estas fichas prev</w:t>
            </w:r>
            <w:r w:rsidR="0099234C" w:rsidRPr="0008157E">
              <w:rPr>
                <w:sz w:val="20"/>
              </w:rPr>
              <w:t>e</w:t>
            </w:r>
            <w:r w:rsidRPr="0008157E">
              <w:rPr>
                <w:sz w:val="20"/>
              </w:rPr>
              <w:t>em a aquisição e a pr</w:t>
            </w:r>
            <w:r w:rsidR="00AD7025" w:rsidRPr="0008157E">
              <w:rPr>
                <w:sz w:val="20"/>
              </w:rPr>
              <w:t>ática sistemática de técnicas</w:t>
            </w:r>
            <w:r w:rsidRPr="0008157E">
              <w:rPr>
                <w:sz w:val="20"/>
              </w:rPr>
              <w:t xml:space="preserve"> de leitura (pré-leitura, leitura compreensiva e questionamento) em atividades de aulas, particularmente em Estudo Acompanhado e em Língua Portuguesa. As instruções obedece</w:t>
            </w:r>
            <w:r w:rsidR="00AD7025" w:rsidRPr="0008157E">
              <w:rPr>
                <w:sz w:val="20"/>
              </w:rPr>
              <w:t>m aos propósitos de interiorização de comportamentos e de identificação de</w:t>
            </w:r>
            <w:r w:rsidRPr="0008157E">
              <w:rPr>
                <w:sz w:val="20"/>
              </w:rPr>
              <w:t xml:space="preserve"> relações significativas entre as aprendizagens. </w:t>
            </w:r>
          </w:p>
          <w:p w14:paraId="315FA99A" w14:textId="77777777" w:rsidR="007E556D" w:rsidRPr="0008157E" w:rsidRDefault="007E556D" w:rsidP="009322C4">
            <w:pPr>
              <w:pStyle w:val="Corpodetexto"/>
              <w:spacing w:before="120"/>
              <w:rPr>
                <w:sz w:val="20"/>
              </w:rPr>
            </w:pPr>
            <w:r w:rsidRPr="0008157E">
              <w:rPr>
                <w:sz w:val="20"/>
              </w:rPr>
              <w:sym w:font="Monotype Sorts" w:char="F0C4"/>
            </w:r>
            <w:r w:rsidRPr="0008157E">
              <w:rPr>
                <w:sz w:val="20"/>
              </w:rPr>
              <w:t xml:space="preserve"> A relação com a ficha anterior </w:t>
            </w:r>
            <w:r w:rsidR="00DF4277" w:rsidRPr="0008157E">
              <w:rPr>
                <w:sz w:val="20"/>
              </w:rPr>
              <w:t xml:space="preserve">(saber definir) </w:t>
            </w:r>
            <w:r w:rsidRPr="0008157E">
              <w:rPr>
                <w:sz w:val="20"/>
              </w:rPr>
              <w:t>é evidente. Cada um dos parágrafos deste texto contém uma definição, a ideia principal, agora explícita no texto. O aluno já deve ser capaz de realizar a tarefa com algum</w:t>
            </w:r>
            <w:r w:rsidR="0099234C" w:rsidRPr="0008157E">
              <w:rPr>
                <w:sz w:val="20"/>
              </w:rPr>
              <w:t>a</w:t>
            </w:r>
            <w:r w:rsidRPr="0008157E">
              <w:rPr>
                <w:sz w:val="20"/>
              </w:rPr>
              <w:t xml:space="preserve"> autonomia, contudo, </w:t>
            </w:r>
            <w:r w:rsidR="00D42A6B" w:rsidRPr="0008157E">
              <w:rPr>
                <w:sz w:val="20"/>
              </w:rPr>
              <w:t>alguns alunos resolveram-na em</w:t>
            </w:r>
            <w:r w:rsidRPr="0008157E">
              <w:rPr>
                <w:sz w:val="20"/>
              </w:rPr>
              <w:t xml:space="preserve"> trabalho de pares</w:t>
            </w:r>
            <w:r w:rsidR="00D42A6B" w:rsidRPr="0008157E">
              <w:rPr>
                <w:sz w:val="20"/>
              </w:rPr>
              <w:t>. Trabalhou-se com um texto que referia conteúdos já do conhecimento dos alunos, mas dos quais não se fizera qualquer regist</w:t>
            </w:r>
            <w:r w:rsidR="00DF4277" w:rsidRPr="0008157E">
              <w:rPr>
                <w:sz w:val="20"/>
              </w:rPr>
              <w:t>o. A maior dificuldade foi</w:t>
            </w:r>
            <w:r w:rsidR="00D42A6B" w:rsidRPr="0008157E">
              <w:rPr>
                <w:sz w:val="20"/>
              </w:rPr>
              <w:t xml:space="preserve"> a atribuição do título ao texto, o que se compreende dado que os títulos dos textos informativos exigem um maior grau de generalização. Naturalmente, </w:t>
            </w:r>
            <w:r w:rsidR="00CD121B" w:rsidRPr="0008157E">
              <w:rPr>
                <w:sz w:val="20"/>
              </w:rPr>
              <w:t xml:space="preserve">sem lhes ter sido solicitado, alguns </w:t>
            </w:r>
            <w:r w:rsidR="00D42A6B" w:rsidRPr="0008157E">
              <w:rPr>
                <w:sz w:val="20"/>
              </w:rPr>
              <w:t>alunos</w:t>
            </w:r>
            <w:r w:rsidR="00084845" w:rsidRPr="0008157E">
              <w:rPr>
                <w:sz w:val="20"/>
              </w:rPr>
              <w:t xml:space="preserve"> começaram a sublinhar os textos, prática já introduzida em outras aprendizagens.</w:t>
            </w:r>
          </w:p>
          <w:p w14:paraId="3DFA4958" w14:textId="77777777" w:rsidR="00266121" w:rsidRPr="0008157E" w:rsidRDefault="00266121" w:rsidP="009322C4">
            <w:pPr>
              <w:pStyle w:val="Corpodetexto"/>
              <w:spacing w:before="120"/>
              <w:rPr>
                <w:sz w:val="20"/>
              </w:rPr>
            </w:pPr>
            <w:r w:rsidRPr="0008157E">
              <w:rPr>
                <w:sz w:val="20"/>
              </w:rPr>
              <w:t xml:space="preserve">Foram aplicadas fichas semelhantes com diferentes conteúdos gramaticais, a ficha 5., utilizada para aprendizagem em Matemática apresenta uma preocupação diferente: apela à observação e reflexão dos alunos </w:t>
            </w:r>
            <w:r w:rsidR="00C24E7F" w:rsidRPr="0008157E">
              <w:rPr>
                <w:sz w:val="20"/>
              </w:rPr>
              <w:t xml:space="preserve">como forma de interiorizar uma estratégia de leitura. </w:t>
            </w:r>
          </w:p>
          <w:p w14:paraId="38CCD378" w14:textId="563EA643" w:rsidR="00995FAE" w:rsidRPr="0008157E" w:rsidRDefault="00C24E7F" w:rsidP="009322C4">
            <w:pPr>
              <w:pStyle w:val="Corpodetexto"/>
              <w:spacing w:before="120"/>
              <w:rPr>
                <w:sz w:val="20"/>
              </w:rPr>
            </w:pPr>
            <w:r w:rsidRPr="0008157E">
              <w:rPr>
                <w:sz w:val="20"/>
              </w:rPr>
              <w:sym w:font="Monotype Sorts" w:char="F0C5"/>
            </w:r>
            <w:r w:rsidRPr="0008157E">
              <w:rPr>
                <w:sz w:val="20"/>
              </w:rPr>
              <w:t xml:space="preserve"> Para esta fase final de aplicação foram utilizados </w:t>
            </w:r>
            <w:r w:rsidR="00A0536D" w:rsidRPr="0008157E">
              <w:rPr>
                <w:sz w:val="20"/>
              </w:rPr>
              <w:t xml:space="preserve">dois </w:t>
            </w:r>
            <w:r w:rsidRPr="0008157E">
              <w:rPr>
                <w:sz w:val="20"/>
              </w:rPr>
              <w:t xml:space="preserve">textos de Ciências trabalhando a técnica do sublinhado que os alunos já utilizavam com alguma autonomia. </w:t>
            </w:r>
            <w:r w:rsidR="00995FAE" w:rsidRPr="0008157E">
              <w:rPr>
                <w:sz w:val="20"/>
              </w:rPr>
              <w:t>A ficha 6 aliava o sublinhado com as notas à margem, enquanto na ficha 7 colocava-se o aluno numa situação nova</w:t>
            </w:r>
            <w:r w:rsidR="00CD121B" w:rsidRPr="0008157E">
              <w:rPr>
                <w:sz w:val="20"/>
              </w:rPr>
              <w:t>,</w:t>
            </w:r>
            <w:r w:rsidR="00995FAE" w:rsidRPr="0008157E">
              <w:rPr>
                <w:sz w:val="20"/>
              </w:rPr>
              <w:t xml:space="preserve"> já identificada durante a discussão sobre a utilidade das aprendizagens que estavam a desenvolver – identificar a ideia principal – para responder a questões. Neste último caso</w:t>
            </w:r>
            <w:r w:rsidR="00CD121B" w:rsidRPr="0008157E">
              <w:rPr>
                <w:sz w:val="20"/>
              </w:rPr>
              <w:t>,</w:t>
            </w:r>
            <w:r w:rsidR="00995FAE" w:rsidRPr="0008157E">
              <w:rPr>
                <w:sz w:val="20"/>
              </w:rPr>
              <w:t xml:space="preserve"> as instruções enunciavam um comportamento para </w:t>
            </w:r>
            <w:r w:rsidR="00A0536D" w:rsidRPr="0008157E">
              <w:rPr>
                <w:sz w:val="20"/>
              </w:rPr>
              <w:t xml:space="preserve">orientar a procura, fornecendo ao aluno um </w:t>
            </w:r>
            <w:r w:rsidR="00995FAE" w:rsidRPr="0008157E">
              <w:rPr>
                <w:sz w:val="20"/>
              </w:rPr>
              <w:t>objectivo de leitura</w:t>
            </w:r>
            <w:r w:rsidR="00A0536D" w:rsidRPr="0008157E">
              <w:rPr>
                <w:sz w:val="20"/>
              </w:rPr>
              <w:t xml:space="preserve">. </w:t>
            </w:r>
            <w:r w:rsidR="00995FAE" w:rsidRPr="0008157E">
              <w:rPr>
                <w:sz w:val="20"/>
              </w:rPr>
              <w:t xml:space="preserve">Este facto é determinante para regular a atenção do leitor sobre uma dada informação. </w:t>
            </w:r>
          </w:p>
          <w:p w14:paraId="24D967FB" w14:textId="77777777" w:rsidR="00995FAE" w:rsidRPr="0008157E" w:rsidRDefault="00EE7753" w:rsidP="009322C4">
            <w:pPr>
              <w:pStyle w:val="Corpodetexto"/>
              <w:spacing w:before="120"/>
              <w:rPr>
                <w:b/>
                <w:bCs/>
                <w:sz w:val="20"/>
              </w:rPr>
            </w:pPr>
            <w:r w:rsidRPr="0008157E">
              <w:rPr>
                <w:b/>
                <w:bCs/>
                <w:sz w:val="20"/>
              </w:rPr>
              <w:t>Bibliografia:</w:t>
            </w:r>
          </w:p>
          <w:p w14:paraId="4376C34D" w14:textId="77777777" w:rsidR="00EE7753" w:rsidRPr="0008157E" w:rsidRDefault="00EE7753" w:rsidP="00EE7753">
            <w:pPr>
              <w:pStyle w:val="Corpodetexto"/>
              <w:rPr>
                <w:b/>
                <w:bCs/>
                <w:sz w:val="20"/>
              </w:rPr>
            </w:pPr>
          </w:p>
          <w:p w14:paraId="3E2F46E0" w14:textId="77777777" w:rsidR="00995FAE" w:rsidRPr="0008157E" w:rsidRDefault="00995FAE" w:rsidP="00EE7753">
            <w:pPr>
              <w:pStyle w:val="Corpodetexto"/>
              <w:rPr>
                <w:sz w:val="20"/>
              </w:rPr>
            </w:pPr>
            <w:r w:rsidRPr="0008157E">
              <w:rPr>
                <w:sz w:val="20"/>
              </w:rPr>
              <w:t xml:space="preserve">Cunningham, J. W. &amp; Moore, David W. (1990) El confuso mundo de la idea principal. In </w:t>
            </w:r>
          </w:p>
          <w:p w14:paraId="36BEDA6A" w14:textId="77777777" w:rsidR="00EE7753" w:rsidRPr="0008157E" w:rsidRDefault="00EE7753" w:rsidP="00EE7753">
            <w:pPr>
              <w:pStyle w:val="Corpodetexto"/>
              <w:ind w:left="1190" w:hanging="1190"/>
              <w:rPr>
                <w:sz w:val="20"/>
              </w:rPr>
            </w:pPr>
            <w:r w:rsidRPr="0008157E">
              <w:rPr>
                <w:sz w:val="20"/>
              </w:rPr>
              <w:t xml:space="preserve">                      Baumann, J. F. (ed.). </w:t>
            </w:r>
            <w:r w:rsidRPr="0008157E">
              <w:rPr>
                <w:i/>
                <w:iCs/>
                <w:sz w:val="20"/>
              </w:rPr>
              <w:t xml:space="preserve">La Comprensión lectora (como trabajar la idea          principal em el aula). </w:t>
            </w:r>
            <w:r w:rsidRPr="0008157E">
              <w:rPr>
                <w:sz w:val="20"/>
              </w:rPr>
              <w:t>Madrid: Aprendizaje Visor. (pp. 13 – 53.).</w:t>
            </w:r>
          </w:p>
          <w:p w14:paraId="52CDE295" w14:textId="77777777" w:rsidR="00EE7753" w:rsidRPr="0008157E" w:rsidRDefault="00EE7753" w:rsidP="00EE7753">
            <w:pPr>
              <w:pStyle w:val="Corpodetexto"/>
              <w:ind w:left="1190" w:hanging="1190"/>
              <w:rPr>
                <w:sz w:val="20"/>
              </w:rPr>
            </w:pPr>
          </w:p>
          <w:p w14:paraId="52B474EB" w14:textId="76BE10A7" w:rsidR="00EE7753" w:rsidRPr="0008157E" w:rsidRDefault="00EE7753" w:rsidP="0008157E">
            <w:pPr>
              <w:pStyle w:val="Corpodetexto"/>
              <w:ind w:left="1190" w:hanging="1190"/>
              <w:rPr>
                <w:sz w:val="20"/>
              </w:rPr>
            </w:pPr>
            <w:r w:rsidRPr="0008157E">
              <w:rPr>
                <w:sz w:val="20"/>
              </w:rPr>
              <w:t xml:space="preserve">Ortega, J. J. &amp; Torres, J. G. (1998). </w:t>
            </w:r>
            <w:r w:rsidRPr="0008157E">
              <w:rPr>
                <w:i/>
                <w:iCs/>
                <w:sz w:val="20"/>
              </w:rPr>
              <w:t>En primaria aprende a aprender 4. Aprende a descobrir las ideas principales y tomar notas al margen.</w:t>
            </w:r>
            <w:r w:rsidRPr="0008157E">
              <w:rPr>
                <w:sz w:val="20"/>
              </w:rPr>
              <w:t xml:space="preserve"> Madrid: Visor.</w:t>
            </w:r>
          </w:p>
        </w:tc>
      </w:tr>
    </w:tbl>
    <w:p w14:paraId="54559F6D" w14:textId="77777777" w:rsidR="00AE2849" w:rsidRPr="0008157E" w:rsidRDefault="00AE2849" w:rsidP="00ED2C14">
      <w:pPr>
        <w:pStyle w:val="Corpodetexto"/>
        <w:rPr>
          <w:rFonts w:ascii="Times New Roman" w:hAnsi="Times New Roman"/>
          <w:b/>
          <w:sz w:val="20"/>
        </w:rPr>
      </w:pPr>
    </w:p>
    <w:p w14:paraId="73D1F13C" w14:textId="77777777" w:rsidR="008C29B1" w:rsidRDefault="008C29B1" w:rsidP="00ED2C14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621C6B9E" w14:textId="77777777" w:rsidR="0008157E" w:rsidRDefault="0008157E" w:rsidP="00ED2C14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3D4F1157" w14:textId="77777777" w:rsidR="0008157E" w:rsidRDefault="0008157E" w:rsidP="00ED2C14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7AB68FA8" w14:textId="77777777" w:rsidR="0008157E" w:rsidRDefault="0008157E" w:rsidP="00ED2C14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71161760" w14:textId="77777777" w:rsidR="0008157E" w:rsidRDefault="0008157E" w:rsidP="00ED2C14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42C0A85C" w14:textId="77777777" w:rsidR="0008157E" w:rsidRDefault="0008157E" w:rsidP="00ED2C14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5820866D" w14:textId="77777777" w:rsidR="00AE2849" w:rsidRDefault="00AE2849" w:rsidP="00ED2C14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72D1F8B5" w14:textId="77777777" w:rsidR="00AE2849" w:rsidRDefault="002B6211" w:rsidP="00ED2C14">
      <w:pPr>
        <w:pStyle w:val="Corpodetex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Materiais:</w:t>
      </w:r>
    </w:p>
    <w:p w14:paraId="7C3F3448" w14:textId="77777777" w:rsidR="00AE2849" w:rsidRDefault="00AE2849" w:rsidP="00084845">
      <w:pPr>
        <w:pStyle w:val="Corpodetexto"/>
        <w:jc w:val="left"/>
        <w:rPr>
          <w:rFonts w:ascii="Times New Roman" w:hAnsi="Times New Roman"/>
          <w:b/>
          <w:sz w:val="24"/>
          <w:szCs w:val="24"/>
        </w:rPr>
      </w:pPr>
    </w:p>
    <w:p w14:paraId="1FC5AA2A" w14:textId="77777777" w:rsidR="00B3429E" w:rsidRPr="00084845" w:rsidRDefault="001E4E77" w:rsidP="00084845">
      <w:pPr>
        <w:rPr>
          <w:b/>
          <w:sz w:val="24"/>
          <w:szCs w:val="24"/>
        </w:rPr>
      </w:pPr>
      <w:r w:rsidRPr="00084845">
        <w:rPr>
          <w:b/>
          <w:sz w:val="24"/>
          <w:szCs w:val="24"/>
        </w:rPr>
        <w:t>Ficha 1</w:t>
      </w:r>
      <w:r w:rsidR="00084845">
        <w:rPr>
          <w:b/>
          <w:sz w:val="24"/>
          <w:szCs w:val="24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5076"/>
      </w:tblGrid>
      <w:tr w:rsidR="001E4E77" w14:paraId="1A5313C9" w14:textId="77777777">
        <w:tc>
          <w:tcPr>
            <w:tcW w:w="2219" w:type="dxa"/>
          </w:tcPr>
          <w:p w14:paraId="7D1DD868" w14:textId="77777777" w:rsidR="001E4E77" w:rsidRDefault="00FA029D" w:rsidP="00DF0B8C">
            <w:pPr>
              <w:rPr>
                <w:b/>
                <w:sz w:val="16"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7A435F2A" wp14:editId="05A6C300">
                  <wp:extent cx="1548130" cy="1090930"/>
                  <wp:effectExtent l="0" t="0" r="0" b="0"/>
                  <wp:docPr id="1" name="Image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1" w:type="dxa"/>
          </w:tcPr>
          <w:p w14:paraId="7D041519" w14:textId="77777777" w:rsidR="001E4E77" w:rsidRDefault="001E4E77" w:rsidP="00DF0B8C">
            <w:pPr>
              <w:rPr>
                <w:b/>
                <w:sz w:val="40"/>
                <w:szCs w:val="28"/>
              </w:rPr>
            </w:pPr>
          </w:p>
          <w:p w14:paraId="20AA6216" w14:textId="77777777" w:rsidR="001E4E77" w:rsidRDefault="007E556D" w:rsidP="00DF0B8C">
            <w:pPr>
              <w:pStyle w:val="Ttulo"/>
              <w:spacing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ideia principal</w:t>
            </w:r>
          </w:p>
          <w:p w14:paraId="43819F2A" w14:textId="77777777" w:rsidR="00AE2849" w:rsidRPr="00AE2849" w:rsidRDefault="00AE2849" w:rsidP="00DF0B8C">
            <w:pPr>
              <w:pStyle w:val="Ttulo"/>
              <w:spacing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</w:p>
          <w:p w14:paraId="5EC3D86F" w14:textId="77777777" w:rsidR="001E4E77" w:rsidRPr="00C22796" w:rsidRDefault="00AE2849" w:rsidP="00DF0B8C">
            <w:pPr>
              <w:pStyle w:val="Ttulo"/>
              <w:spacing w:line="240" w:lineRule="auto"/>
              <w:jc w:val="right"/>
              <w:rPr>
                <w:rFonts w:ascii="Comic Sans MS" w:hAnsi="Comic Sans MS"/>
                <w:szCs w:val="32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“</w:t>
            </w:r>
            <w:r w:rsidR="001E4E77" w:rsidRPr="00AE2849">
              <w:rPr>
                <w:rFonts w:ascii="Comic Sans MS" w:hAnsi="Comic Sans MS"/>
                <w:sz w:val="28"/>
                <w:szCs w:val="28"/>
              </w:rPr>
              <w:t>Muitas palavras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="001E4E77" w:rsidRPr="00AE2849">
              <w:rPr>
                <w:rFonts w:ascii="Comic Sans MS" w:hAnsi="Comic Sans MS"/>
                <w:sz w:val="28"/>
                <w:szCs w:val="28"/>
              </w:rPr>
              <w:t xml:space="preserve"> uma ideia</w:t>
            </w:r>
            <w:r>
              <w:rPr>
                <w:rFonts w:ascii="Comic Sans MS" w:hAnsi="Comic Sans MS"/>
                <w:sz w:val="28"/>
                <w:szCs w:val="28"/>
              </w:rPr>
              <w:t>”</w:t>
            </w:r>
          </w:p>
        </w:tc>
      </w:tr>
    </w:tbl>
    <w:p w14:paraId="002ACA5C" w14:textId="77777777" w:rsidR="00B3429E" w:rsidRDefault="00B3429E" w:rsidP="00ED2C14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04A1D1B7" w14:textId="77777777" w:rsidR="00B3429E" w:rsidRDefault="00B3429E" w:rsidP="00ED2C14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4EF705FD" w14:textId="77777777" w:rsidR="001E4E77" w:rsidRDefault="001E4E77" w:rsidP="00ED2C14">
      <w:pPr>
        <w:pStyle w:val="Corpodetexto"/>
        <w:numPr>
          <w:ilvl w:val="0"/>
          <w:numId w:val="31"/>
        </w:numPr>
        <w:rPr>
          <w:rFonts w:ascii="Times New Roman" w:hAnsi="Times New Roman"/>
          <w:b/>
          <w:sz w:val="24"/>
          <w:szCs w:val="24"/>
        </w:rPr>
      </w:pPr>
      <w:r w:rsidRPr="00AE2849">
        <w:rPr>
          <w:rFonts w:ascii="Times New Roman" w:hAnsi="Times New Roman"/>
          <w:b/>
          <w:sz w:val="24"/>
          <w:szCs w:val="24"/>
        </w:rPr>
        <w:t>Organiza</w:t>
      </w:r>
      <w:r w:rsidRPr="00AE2849">
        <w:rPr>
          <w:rFonts w:ascii="Times New Roman" w:hAnsi="Times New Roman"/>
          <w:sz w:val="24"/>
          <w:szCs w:val="24"/>
        </w:rPr>
        <w:t xml:space="preserve"> as seguintes palavras em 5 listas diferentes</w:t>
      </w:r>
      <w:r w:rsidR="00197715" w:rsidRPr="00AE2849">
        <w:rPr>
          <w:rFonts w:ascii="Times New Roman" w:hAnsi="Times New Roman"/>
          <w:sz w:val="24"/>
          <w:szCs w:val="24"/>
        </w:rPr>
        <w:t xml:space="preserve"> (A, B, C, D, E)</w:t>
      </w:r>
      <w:r w:rsidRPr="00AE2849">
        <w:rPr>
          <w:rFonts w:ascii="Times New Roman" w:hAnsi="Times New Roman"/>
          <w:sz w:val="24"/>
          <w:szCs w:val="24"/>
        </w:rPr>
        <w:t xml:space="preserve">, de acordo com o que têm de comum. </w:t>
      </w:r>
    </w:p>
    <w:p w14:paraId="75AD9F13" w14:textId="77777777" w:rsidR="004B391D" w:rsidRDefault="004B391D" w:rsidP="004B391D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20BC7FA2" w14:textId="77777777" w:rsidR="001C08F6" w:rsidRDefault="001C08F6"/>
    <w:tbl>
      <w:tblPr>
        <w:tblW w:w="4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5"/>
        <w:gridCol w:w="850"/>
        <w:gridCol w:w="850"/>
        <w:gridCol w:w="850"/>
        <w:gridCol w:w="879"/>
      </w:tblGrid>
      <w:tr w:rsidR="008E5F02" w:rsidRPr="00177E7B" w14:paraId="574CDF80" w14:textId="77777777" w:rsidTr="00177E7B">
        <w:trPr>
          <w:jc w:val="center"/>
        </w:trPr>
        <w:tc>
          <w:tcPr>
            <w:tcW w:w="925" w:type="dxa"/>
            <w:vAlign w:val="center"/>
          </w:tcPr>
          <w:p w14:paraId="7A793AB2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alface</w:t>
            </w:r>
          </w:p>
        </w:tc>
        <w:tc>
          <w:tcPr>
            <w:tcW w:w="850" w:type="dxa"/>
            <w:vAlign w:val="center"/>
          </w:tcPr>
          <w:p w14:paraId="17CDBE7F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basquete</w:t>
            </w:r>
          </w:p>
        </w:tc>
        <w:tc>
          <w:tcPr>
            <w:tcW w:w="850" w:type="dxa"/>
            <w:vAlign w:val="center"/>
          </w:tcPr>
          <w:p w14:paraId="4B11BD1E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brócolos</w:t>
            </w:r>
          </w:p>
        </w:tc>
        <w:tc>
          <w:tcPr>
            <w:tcW w:w="850" w:type="dxa"/>
            <w:vAlign w:val="center"/>
          </w:tcPr>
          <w:p w14:paraId="0290FD78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saia</w:t>
            </w:r>
          </w:p>
        </w:tc>
        <w:tc>
          <w:tcPr>
            <w:tcW w:w="879" w:type="dxa"/>
            <w:vAlign w:val="center"/>
          </w:tcPr>
          <w:p w14:paraId="0F58A8B5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cenouras</w:t>
            </w:r>
          </w:p>
        </w:tc>
      </w:tr>
      <w:tr w:rsidR="008E5F02" w:rsidRPr="00177E7B" w14:paraId="485C6617" w14:textId="77777777" w:rsidTr="00177E7B">
        <w:trPr>
          <w:jc w:val="center"/>
        </w:trPr>
        <w:tc>
          <w:tcPr>
            <w:tcW w:w="925" w:type="dxa"/>
            <w:vAlign w:val="center"/>
          </w:tcPr>
          <w:p w14:paraId="3B2727BD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avental</w:t>
            </w:r>
          </w:p>
        </w:tc>
        <w:tc>
          <w:tcPr>
            <w:tcW w:w="850" w:type="dxa"/>
            <w:vAlign w:val="center"/>
          </w:tcPr>
          <w:p w14:paraId="682C4943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meias</w:t>
            </w:r>
          </w:p>
        </w:tc>
        <w:tc>
          <w:tcPr>
            <w:tcW w:w="850" w:type="dxa"/>
            <w:vAlign w:val="center"/>
          </w:tcPr>
          <w:p w14:paraId="060373BF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ténis</w:t>
            </w:r>
          </w:p>
        </w:tc>
        <w:tc>
          <w:tcPr>
            <w:tcW w:w="850" w:type="dxa"/>
            <w:vAlign w:val="center"/>
          </w:tcPr>
          <w:p w14:paraId="4D7C2926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pêra</w:t>
            </w:r>
          </w:p>
        </w:tc>
        <w:tc>
          <w:tcPr>
            <w:tcW w:w="879" w:type="dxa"/>
            <w:vAlign w:val="center"/>
          </w:tcPr>
          <w:p w14:paraId="2F436A93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ameixa</w:t>
            </w:r>
          </w:p>
        </w:tc>
      </w:tr>
      <w:tr w:rsidR="008E5F02" w:rsidRPr="00177E7B" w14:paraId="665272F3" w14:textId="77777777" w:rsidTr="00177E7B">
        <w:trPr>
          <w:jc w:val="center"/>
        </w:trPr>
        <w:tc>
          <w:tcPr>
            <w:tcW w:w="925" w:type="dxa"/>
            <w:vAlign w:val="center"/>
          </w:tcPr>
          <w:p w14:paraId="1BC54E49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remo</w:t>
            </w:r>
          </w:p>
        </w:tc>
        <w:tc>
          <w:tcPr>
            <w:tcW w:w="850" w:type="dxa"/>
            <w:vAlign w:val="center"/>
          </w:tcPr>
          <w:p w14:paraId="7B58F665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camisa</w:t>
            </w:r>
          </w:p>
        </w:tc>
        <w:tc>
          <w:tcPr>
            <w:tcW w:w="850" w:type="dxa"/>
            <w:vAlign w:val="center"/>
          </w:tcPr>
          <w:p w14:paraId="1EF18385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amoras</w:t>
            </w:r>
          </w:p>
        </w:tc>
        <w:tc>
          <w:tcPr>
            <w:tcW w:w="850" w:type="dxa"/>
            <w:vAlign w:val="center"/>
          </w:tcPr>
          <w:p w14:paraId="324F3E7D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nabo</w:t>
            </w:r>
          </w:p>
        </w:tc>
        <w:tc>
          <w:tcPr>
            <w:tcW w:w="879" w:type="dxa"/>
            <w:vAlign w:val="center"/>
          </w:tcPr>
          <w:p w14:paraId="251D0B97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amarelo</w:t>
            </w:r>
          </w:p>
        </w:tc>
      </w:tr>
      <w:tr w:rsidR="008E5F02" w:rsidRPr="00177E7B" w14:paraId="78EFFCB9" w14:textId="77777777" w:rsidTr="00177E7B">
        <w:trPr>
          <w:jc w:val="center"/>
        </w:trPr>
        <w:tc>
          <w:tcPr>
            <w:tcW w:w="925" w:type="dxa"/>
            <w:vAlign w:val="center"/>
          </w:tcPr>
          <w:p w14:paraId="0410BEFB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espinafres</w:t>
            </w:r>
          </w:p>
        </w:tc>
        <w:tc>
          <w:tcPr>
            <w:tcW w:w="850" w:type="dxa"/>
            <w:vAlign w:val="center"/>
          </w:tcPr>
          <w:p w14:paraId="117B497A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couve</w:t>
            </w:r>
          </w:p>
        </w:tc>
        <w:tc>
          <w:tcPr>
            <w:tcW w:w="850" w:type="dxa"/>
            <w:vAlign w:val="center"/>
          </w:tcPr>
          <w:p w14:paraId="41BE79D4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castanho</w:t>
            </w:r>
          </w:p>
        </w:tc>
        <w:tc>
          <w:tcPr>
            <w:tcW w:w="850" w:type="dxa"/>
            <w:vAlign w:val="center"/>
          </w:tcPr>
          <w:p w14:paraId="43548FCF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calças</w:t>
            </w:r>
          </w:p>
        </w:tc>
        <w:tc>
          <w:tcPr>
            <w:tcW w:w="879" w:type="dxa"/>
            <w:vAlign w:val="center"/>
          </w:tcPr>
          <w:p w14:paraId="1E1DD137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natação</w:t>
            </w:r>
          </w:p>
        </w:tc>
      </w:tr>
      <w:tr w:rsidR="008E5F02" w:rsidRPr="00177E7B" w14:paraId="78C8BECF" w14:textId="77777777" w:rsidTr="00177E7B">
        <w:trPr>
          <w:jc w:val="center"/>
        </w:trPr>
        <w:tc>
          <w:tcPr>
            <w:tcW w:w="925" w:type="dxa"/>
            <w:vAlign w:val="center"/>
          </w:tcPr>
          <w:p w14:paraId="29BF4BEE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maçãs</w:t>
            </w:r>
          </w:p>
        </w:tc>
        <w:tc>
          <w:tcPr>
            <w:tcW w:w="850" w:type="dxa"/>
            <w:vAlign w:val="center"/>
          </w:tcPr>
          <w:p w14:paraId="2AD0B3B7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verde</w:t>
            </w:r>
          </w:p>
        </w:tc>
        <w:tc>
          <w:tcPr>
            <w:tcW w:w="850" w:type="dxa"/>
            <w:vAlign w:val="center"/>
          </w:tcPr>
          <w:p w14:paraId="238B4D8C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roxo</w:t>
            </w:r>
          </w:p>
        </w:tc>
        <w:tc>
          <w:tcPr>
            <w:tcW w:w="850" w:type="dxa"/>
            <w:vAlign w:val="center"/>
          </w:tcPr>
          <w:p w14:paraId="322AB413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uvas</w:t>
            </w:r>
          </w:p>
        </w:tc>
        <w:tc>
          <w:tcPr>
            <w:tcW w:w="879" w:type="dxa"/>
            <w:vAlign w:val="center"/>
          </w:tcPr>
          <w:p w14:paraId="2B4B09EE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vermelho</w:t>
            </w:r>
          </w:p>
        </w:tc>
      </w:tr>
      <w:tr w:rsidR="008E5F02" w:rsidRPr="00177E7B" w14:paraId="49E6D9E1" w14:textId="77777777" w:rsidTr="00177E7B">
        <w:trPr>
          <w:trHeight w:val="70"/>
          <w:jc w:val="center"/>
        </w:trPr>
        <w:tc>
          <w:tcPr>
            <w:tcW w:w="925" w:type="dxa"/>
            <w:vAlign w:val="center"/>
          </w:tcPr>
          <w:p w14:paraId="484CF2C0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sapatos</w:t>
            </w:r>
          </w:p>
        </w:tc>
        <w:tc>
          <w:tcPr>
            <w:tcW w:w="850" w:type="dxa"/>
            <w:vAlign w:val="center"/>
          </w:tcPr>
          <w:p w14:paraId="4B098ACA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azul</w:t>
            </w:r>
          </w:p>
        </w:tc>
        <w:tc>
          <w:tcPr>
            <w:tcW w:w="850" w:type="dxa"/>
            <w:vAlign w:val="center"/>
          </w:tcPr>
          <w:p w14:paraId="481E3575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judo</w:t>
            </w:r>
          </w:p>
        </w:tc>
        <w:tc>
          <w:tcPr>
            <w:tcW w:w="850" w:type="dxa"/>
            <w:vAlign w:val="center"/>
          </w:tcPr>
          <w:p w14:paraId="49F5ADAF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laranja</w:t>
            </w:r>
          </w:p>
        </w:tc>
        <w:tc>
          <w:tcPr>
            <w:tcW w:w="879" w:type="dxa"/>
            <w:vAlign w:val="center"/>
          </w:tcPr>
          <w:p w14:paraId="7114E6CA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E7B">
              <w:rPr>
                <w:rFonts w:ascii="Times New Roman" w:hAnsi="Times New Roman"/>
                <w:sz w:val="16"/>
                <w:szCs w:val="16"/>
              </w:rPr>
              <w:t>futebol</w:t>
            </w:r>
          </w:p>
        </w:tc>
      </w:tr>
    </w:tbl>
    <w:p w14:paraId="38416860" w14:textId="77777777" w:rsidR="004B391D" w:rsidRDefault="004B391D" w:rsidP="008E5F02">
      <w:pPr>
        <w:pStyle w:val="Corpodetex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5"/>
        <w:gridCol w:w="850"/>
        <w:gridCol w:w="850"/>
        <w:gridCol w:w="850"/>
        <w:gridCol w:w="879"/>
      </w:tblGrid>
      <w:tr w:rsidR="008E5F02" w:rsidRPr="00177E7B" w14:paraId="1264508F" w14:textId="77777777" w:rsidTr="00177E7B">
        <w:trPr>
          <w:jc w:val="center"/>
        </w:trPr>
        <w:tc>
          <w:tcPr>
            <w:tcW w:w="925" w:type="dxa"/>
          </w:tcPr>
          <w:p w14:paraId="404E0A55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EF4875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BB615B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92CA61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14:paraId="0F6AE1C7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5F02" w:rsidRPr="00177E7B" w14:paraId="1120BA0F" w14:textId="77777777" w:rsidTr="00177E7B">
        <w:trPr>
          <w:jc w:val="center"/>
        </w:trPr>
        <w:tc>
          <w:tcPr>
            <w:tcW w:w="925" w:type="dxa"/>
          </w:tcPr>
          <w:p w14:paraId="2D733972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6F866F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8516C2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C6E06C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14:paraId="759C882A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5F02" w:rsidRPr="00177E7B" w14:paraId="45AABF45" w14:textId="77777777" w:rsidTr="00177E7B">
        <w:trPr>
          <w:jc w:val="center"/>
        </w:trPr>
        <w:tc>
          <w:tcPr>
            <w:tcW w:w="925" w:type="dxa"/>
          </w:tcPr>
          <w:p w14:paraId="2F8E7C3C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40D8C6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C8E8A4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91A4B5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14:paraId="16689863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5F02" w:rsidRPr="00177E7B" w14:paraId="510CB79E" w14:textId="77777777" w:rsidTr="00177E7B">
        <w:trPr>
          <w:jc w:val="center"/>
        </w:trPr>
        <w:tc>
          <w:tcPr>
            <w:tcW w:w="925" w:type="dxa"/>
          </w:tcPr>
          <w:p w14:paraId="42788179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0BDCC5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2134ED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F84D40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14:paraId="3AB8727B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5F02" w:rsidRPr="00177E7B" w14:paraId="11D11BEE" w14:textId="77777777" w:rsidTr="00177E7B">
        <w:trPr>
          <w:jc w:val="center"/>
        </w:trPr>
        <w:tc>
          <w:tcPr>
            <w:tcW w:w="925" w:type="dxa"/>
          </w:tcPr>
          <w:p w14:paraId="6FED078E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47C6A6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39CB615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020D22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14:paraId="3FBEB275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5F02" w:rsidRPr="00177E7B" w14:paraId="4DDBBCD6" w14:textId="77777777" w:rsidTr="00177E7B">
        <w:trPr>
          <w:trHeight w:val="70"/>
          <w:jc w:val="center"/>
        </w:trPr>
        <w:tc>
          <w:tcPr>
            <w:tcW w:w="925" w:type="dxa"/>
          </w:tcPr>
          <w:p w14:paraId="1E2942BE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FF23F3A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70637E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A5C74B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14:paraId="6FDB5F16" w14:textId="77777777" w:rsidR="008E5F02" w:rsidRPr="00177E7B" w:rsidRDefault="008E5F02" w:rsidP="00177E7B">
            <w:pPr>
              <w:pStyle w:val="Corpodetexto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1E842AD" w14:textId="77777777" w:rsidR="001E4E77" w:rsidRDefault="001E4E77" w:rsidP="00ED2C14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46528DA9" w14:textId="77777777" w:rsidR="008E5F02" w:rsidRDefault="008E5F02" w:rsidP="00ED2C14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681169AE" w14:textId="77777777" w:rsidR="00AE2849" w:rsidRDefault="001E4E77" w:rsidP="00ED2C14">
      <w:pPr>
        <w:pStyle w:val="Corpodetexto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E2849">
        <w:rPr>
          <w:rFonts w:ascii="Times New Roman" w:hAnsi="Times New Roman"/>
          <w:b/>
          <w:sz w:val="24"/>
          <w:szCs w:val="24"/>
        </w:rPr>
        <w:t>Designa</w:t>
      </w:r>
      <w:r w:rsidRPr="00AE2849">
        <w:rPr>
          <w:rFonts w:ascii="Times New Roman" w:hAnsi="Times New Roman"/>
          <w:sz w:val="24"/>
          <w:szCs w:val="24"/>
        </w:rPr>
        <w:t xml:space="preserve"> cada uma dessas listas por uma só palavra que indique essa característica comum.</w:t>
      </w:r>
    </w:p>
    <w:p w14:paraId="7F102E85" w14:textId="77777777" w:rsidR="008E5F02" w:rsidRPr="008E5F02" w:rsidRDefault="008E5F02" w:rsidP="008E5F02">
      <w:pPr>
        <w:pStyle w:val="Corpodetexto"/>
        <w:rPr>
          <w:rFonts w:ascii="Times New Roman" w:hAnsi="Times New Roman"/>
          <w:sz w:val="24"/>
          <w:szCs w:val="24"/>
        </w:rPr>
      </w:pPr>
    </w:p>
    <w:p w14:paraId="2AD59D41" w14:textId="7BBC5D23" w:rsidR="00AE2849" w:rsidRPr="009322C4" w:rsidRDefault="009322C4" w:rsidP="008E5F02">
      <w:pPr>
        <w:pStyle w:val="Corpodetex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322C4">
        <w:rPr>
          <w:rFonts w:ascii="Times New Roman" w:hAnsi="Times New Roman"/>
          <w:b/>
          <w:sz w:val="24"/>
          <w:szCs w:val="24"/>
        </w:rPr>
        <w:t>Constrói</w:t>
      </w:r>
      <w:r>
        <w:rPr>
          <w:rFonts w:ascii="Times New Roman" w:hAnsi="Times New Roman"/>
          <w:sz w:val="24"/>
          <w:szCs w:val="24"/>
        </w:rPr>
        <w:t xml:space="preserve"> agora listas que correspondam a estas ideias principais: ferramentas, sentimentos, animais domésticos, profissões, </w:t>
      </w:r>
      <w:r w:rsidR="00453519">
        <w:rPr>
          <w:rFonts w:ascii="Times New Roman" w:hAnsi="Times New Roman"/>
          <w:sz w:val="24"/>
          <w:szCs w:val="24"/>
        </w:rPr>
        <w:t>meios de transporte</w:t>
      </w:r>
      <w:r>
        <w:rPr>
          <w:rFonts w:ascii="Times New Roman" w:hAnsi="Times New Roman"/>
          <w:sz w:val="24"/>
          <w:szCs w:val="24"/>
        </w:rPr>
        <w:t>.</w:t>
      </w:r>
    </w:p>
    <w:p w14:paraId="5FFE80AE" w14:textId="77777777" w:rsidR="00AE2849" w:rsidRDefault="00AE2849" w:rsidP="00ED2C14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419B8AA6" w14:textId="77777777" w:rsidR="00AE2849" w:rsidRDefault="00AE2849" w:rsidP="00ED2C14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0722CA51" w14:textId="77777777" w:rsidR="00AE2849" w:rsidRDefault="00AE2849" w:rsidP="00ED2C14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5CB827E4" w14:textId="77777777" w:rsidR="00AE2849" w:rsidRDefault="00AE2849" w:rsidP="00ED2C14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1FDF44F3" w14:textId="77777777" w:rsidR="00252526" w:rsidRDefault="00252526" w:rsidP="00AE2849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5364E010" w14:textId="77777777" w:rsidR="00946CCB" w:rsidRDefault="00946CCB" w:rsidP="00ED2C14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5FF4B215" w14:textId="77777777" w:rsidR="00946CCB" w:rsidRPr="00252526" w:rsidRDefault="00084845" w:rsidP="00084845">
      <w:pPr>
        <w:pStyle w:val="Cabealho"/>
        <w:tabs>
          <w:tab w:val="clear" w:pos="4153"/>
          <w:tab w:val="clear" w:pos="8306"/>
        </w:tabs>
        <w:rPr>
          <w:b/>
          <w:sz w:val="24"/>
          <w:szCs w:val="24"/>
        </w:rPr>
      </w:pPr>
      <w:r w:rsidRPr="00252526">
        <w:rPr>
          <w:b/>
          <w:sz w:val="24"/>
          <w:szCs w:val="24"/>
        </w:rPr>
        <w:lastRenderedPageBreak/>
        <w:t>Ficha</w:t>
      </w:r>
      <w:r w:rsidR="00946CCB" w:rsidRPr="00252526">
        <w:rPr>
          <w:b/>
          <w:sz w:val="24"/>
          <w:szCs w:val="24"/>
        </w:rPr>
        <w:t xml:space="preserve"> 2.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5460"/>
      </w:tblGrid>
      <w:tr w:rsidR="00946CCB" w:rsidRPr="002B6211" w14:paraId="69D5FA30" w14:textId="77777777">
        <w:tc>
          <w:tcPr>
            <w:tcW w:w="2219" w:type="dxa"/>
          </w:tcPr>
          <w:p w14:paraId="4960BB87" w14:textId="77777777" w:rsidR="00946CCB" w:rsidRDefault="00FA029D" w:rsidP="00D42A6B">
            <w:pPr>
              <w:rPr>
                <w:b/>
                <w:sz w:val="16"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69938A79" wp14:editId="68A2DA9B">
                  <wp:extent cx="1261241" cy="833427"/>
                  <wp:effectExtent l="0" t="0" r="0" b="5080"/>
                  <wp:docPr id="2" name="Imagem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726" cy="83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1" w:type="dxa"/>
          </w:tcPr>
          <w:p w14:paraId="1F06F31A" w14:textId="77777777" w:rsidR="00946CCB" w:rsidRPr="002B6211" w:rsidRDefault="00946CCB" w:rsidP="00D42A6B">
            <w:pPr>
              <w:rPr>
                <w:b/>
                <w:sz w:val="28"/>
                <w:szCs w:val="28"/>
              </w:rPr>
            </w:pPr>
          </w:p>
          <w:p w14:paraId="68A8E3BE" w14:textId="77777777" w:rsidR="00946CCB" w:rsidRPr="002B6211" w:rsidRDefault="00946CCB" w:rsidP="00D42A6B">
            <w:pPr>
              <w:rPr>
                <w:b/>
                <w:sz w:val="28"/>
                <w:szCs w:val="28"/>
              </w:rPr>
            </w:pPr>
          </w:p>
          <w:p w14:paraId="3235CBD0" w14:textId="77777777" w:rsidR="00946CCB" w:rsidRPr="002B6211" w:rsidRDefault="007E556D" w:rsidP="00D42A6B">
            <w:pPr>
              <w:pStyle w:val="Ttulo"/>
              <w:spacing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ideia principal</w:t>
            </w:r>
          </w:p>
          <w:p w14:paraId="1821F58E" w14:textId="77777777" w:rsidR="00946CCB" w:rsidRPr="002B6211" w:rsidRDefault="00946CCB" w:rsidP="00453519">
            <w:pPr>
              <w:pStyle w:val="Ttulo"/>
              <w:spacing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2B6211">
              <w:rPr>
                <w:sz w:val="28"/>
                <w:szCs w:val="28"/>
              </w:rPr>
              <w:t>Saber definir</w:t>
            </w:r>
            <w:r w:rsidR="004C6B28">
              <w:rPr>
                <w:sz w:val="28"/>
                <w:szCs w:val="28"/>
              </w:rPr>
              <w:t xml:space="preserve"> 1.</w:t>
            </w:r>
          </w:p>
        </w:tc>
      </w:tr>
    </w:tbl>
    <w:p w14:paraId="50EBE6B7" w14:textId="77777777" w:rsidR="00946CCB" w:rsidRPr="00703B61" w:rsidRDefault="00946CCB" w:rsidP="00946CCB">
      <w:pPr>
        <w:pStyle w:val="Ttulo"/>
        <w:spacing w:line="240" w:lineRule="auto"/>
        <w:rPr>
          <w:sz w:val="16"/>
          <w:szCs w:val="16"/>
        </w:rPr>
      </w:pPr>
    </w:p>
    <w:p w14:paraId="04BC7F8A" w14:textId="77777777" w:rsidR="00946CCB" w:rsidRPr="00717D31" w:rsidRDefault="00946CCB" w:rsidP="00946CCB">
      <w:pPr>
        <w:rPr>
          <w:b/>
          <w:sz w:val="18"/>
          <w:szCs w:val="18"/>
        </w:rPr>
      </w:pPr>
      <w:r>
        <w:rPr>
          <w:b/>
          <w:sz w:val="32"/>
        </w:rPr>
        <w:t xml:space="preserve">                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6"/>
        <w:gridCol w:w="3696"/>
        <w:gridCol w:w="236"/>
        <w:gridCol w:w="236"/>
        <w:gridCol w:w="3444"/>
      </w:tblGrid>
      <w:tr w:rsidR="00946CCB" w:rsidRPr="00453519" w14:paraId="0DCEE1F3" w14:textId="77777777" w:rsidTr="00453519">
        <w:tc>
          <w:tcPr>
            <w:tcW w:w="7848" w:type="dxa"/>
            <w:gridSpan w:val="5"/>
          </w:tcPr>
          <w:p w14:paraId="289A8357" w14:textId="10281313" w:rsidR="00453519" w:rsidRDefault="00453519" w:rsidP="00453519">
            <w:pPr>
              <w:pStyle w:val="Cabealho"/>
              <w:tabs>
                <w:tab w:val="clear" w:pos="4153"/>
                <w:tab w:val="clear" w:pos="8306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453519">
              <w:rPr>
                <w:rFonts w:ascii="Garamond" w:hAnsi="Garamond"/>
                <w:b/>
                <w:sz w:val="22"/>
                <w:szCs w:val="22"/>
              </w:rPr>
              <w:t>Definir é dizer com clareza e exatidão o significado de uma palavra.</w:t>
            </w:r>
          </w:p>
          <w:p w14:paraId="30634948" w14:textId="77777777" w:rsidR="00453519" w:rsidRDefault="00453519" w:rsidP="00453519">
            <w:pPr>
              <w:pStyle w:val="Cabealho"/>
              <w:tabs>
                <w:tab w:val="clear" w:pos="4153"/>
                <w:tab w:val="clear" w:pos="8306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4E758728" w14:textId="7CB21909" w:rsidR="00946CCB" w:rsidRPr="00453519" w:rsidRDefault="00946CCB" w:rsidP="00453519">
            <w:pPr>
              <w:pStyle w:val="Cabealho"/>
              <w:tabs>
                <w:tab w:val="clear" w:pos="4153"/>
                <w:tab w:val="clear" w:pos="8306"/>
              </w:tabs>
              <w:rPr>
                <w:rFonts w:ascii="Garamond" w:hAnsi="Garamond"/>
                <w:sz w:val="22"/>
                <w:szCs w:val="22"/>
              </w:rPr>
            </w:pPr>
            <w:r w:rsidRPr="00453519">
              <w:rPr>
                <w:rFonts w:ascii="Garamond" w:hAnsi="Garamond"/>
                <w:sz w:val="22"/>
                <w:szCs w:val="22"/>
              </w:rPr>
              <w:t xml:space="preserve">Escreve o nome e desenha cada um dos </w:t>
            </w:r>
            <w:r w:rsidR="000C2A55" w:rsidRPr="00453519">
              <w:rPr>
                <w:rFonts w:ascii="Garamond" w:hAnsi="Garamond"/>
                <w:sz w:val="22"/>
                <w:szCs w:val="22"/>
              </w:rPr>
              <w:t>objetos</w:t>
            </w:r>
            <w:r w:rsidRPr="00453519">
              <w:rPr>
                <w:rFonts w:ascii="Garamond" w:hAnsi="Garamond"/>
                <w:sz w:val="22"/>
                <w:szCs w:val="22"/>
              </w:rPr>
              <w:t xml:space="preserve"> definidos</w:t>
            </w:r>
            <w:r w:rsidR="00453519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946CCB" w:rsidRPr="00453519" w14:paraId="68EA1EC2" w14:textId="77777777" w:rsidTr="00453519">
        <w:tc>
          <w:tcPr>
            <w:tcW w:w="236" w:type="dxa"/>
          </w:tcPr>
          <w:p w14:paraId="54BEE7A4" w14:textId="77777777" w:rsidR="00946CCB" w:rsidRPr="00453519" w:rsidRDefault="00946CCB" w:rsidP="00177E7B">
            <w:pPr>
              <w:pStyle w:val="Cabealho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96" w:type="dxa"/>
          </w:tcPr>
          <w:p w14:paraId="3AC9598B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97CF09A" w14:textId="77777777" w:rsidR="00946CCB" w:rsidRPr="00453519" w:rsidRDefault="00946CCB" w:rsidP="00177E7B">
            <w:pPr>
              <w:pStyle w:val="Cabealho"/>
              <w:numPr>
                <w:ilvl w:val="0"/>
                <w:numId w:val="27"/>
              </w:numPr>
              <w:tabs>
                <w:tab w:val="clear" w:pos="4153"/>
                <w:tab w:val="clear" w:pos="8306"/>
              </w:tabs>
              <w:rPr>
                <w:rFonts w:ascii="Garamond" w:hAnsi="Garamond"/>
                <w:sz w:val="22"/>
                <w:szCs w:val="22"/>
              </w:rPr>
            </w:pPr>
            <w:r w:rsidRPr="00453519">
              <w:rPr>
                <w:rFonts w:ascii="Garamond" w:hAnsi="Garamond"/>
                <w:sz w:val="22"/>
                <w:szCs w:val="22"/>
              </w:rPr>
              <w:t>Pequeno utensílio de metal, que se põe no dedo para empurrar a agulha sem o ferir.</w:t>
            </w:r>
          </w:p>
          <w:p w14:paraId="29272C3F" w14:textId="77777777" w:rsidR="00946CCB" w:rsidRPr="00453519" w:rsidRDefault="00946CCB" w:rsidP="00177E7B">
            <w:pPr>
              <w:pStyle w:val="Cabealho"/>
              <w:ind w:left="60"/>
              <w:jc w:val="center"/>
              <w:rPr>
                <w:rFonts w:ascii="Garamond" w:hAnsi="Garamond"/>
                <w:sz w:val="22"/>
                <w:szCs w:val="22"/>
              </w:rPr>
            </w:pPr>
            <w:r w:rsidRPr="00453519">
              <w:rPr>
                <w:rFonts w:ascii="Garamond" w:hAnsi="Garamond"/>
                <w:sz w:val="22"/>
                <w:szCs w:val="22"/>
              </w:rPr>
              <w:t>_________________________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ED940BB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952996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44" w:type="dxa"/>
          </w:tcPr>
          <w:p w14:paraId="28694FA9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B21DD02" w14:textId="377B48CF" w:rsidR="00946CCB" w:rsidRPr="00453519" w:rsidRDefault="00946CCB" w:rsidP="00177E7B">
            <w:pPr>
              <w:pStyle w:val="Cabealho"/>
              <w:numPr>
                <w:ilvl w:val="0"/>
                <w:numId w:val="27"/>
              </w:numPr>
              <w:tabs>
                <w:tab w:val="clear" w:pos="4153"/>
                <w:tab w:val="clear" w:pos="8306"/>
              </w:tabs>
              <w:rPr>
                <w:rFonts w:ascii="Garamond" w:hAnsi="Garamond"/>
                <w:sz w:val="22"/>
                <w:szCs w:val="22"/>
              </w:rPr>
            </w:pPr>
            <w:r w:rsidRPr="00453519">
              <w:rPr>
                <w:rFonts w:ascii="Garamond" w:hAnsi="Garamond"/>
                <w:sz w:val="22"/>
                <w:szCs w:val="22"/>
              </w:rPr>
              <w:t>Instrumento de desenho com forma de triângulo retangular, com os catetos a igual distância.</w:t>
            </w:r>
          </w:p>
          <w:p w14:paraId="0D289508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453519">
              <w:rPr>
                <w:rFonts w:ascii="Garamond" w:hAnsi="Garamond"/>
                <w:sz w:val="22"/>
                <w:szCs w:val="22"/>
              </w:rPr>
              <w:t>___________________</w:t>
            </w:r>
          </w:p>
        </w:tc>
      </w:tr>
      <w:tr w:rsidR="00946CCB" w:rsidRPr="00453519" w14:paraId="032DE137" w14:textId="77777777" w:rsidTr="00453519">
        <w:tc>
          <w:tcPr>
            <w:tcW w:w="236" w:type="dxa"/>
          </w:tcPr>
          <w:p w14:paraId="78AAE3EC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4EF6C0B5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B4BAFDA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1A61EB4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6CF4B76E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46CCB" w:rsidRPr="00453519" w14:paraId="43245A8E" w14:textId="77777777" w:rsidTr="00453519">
        <w:tc>
          <w:tcPr>
            <w:tcW w:w="236" w:type="dxa"/>
            <w:tcBorders>
              <w:right w:val="single" w:sz="4" w:space="0" w:color="auto"/>
            </w:tcBorders>
          </w:tcPr>
          <w:p w14:paraId="12259DFA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2CA1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4FEFECC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5819794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7A0B679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B851227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B1645FA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0873933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EAA27E8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0C9A29C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26FFE68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D7FBD6A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6473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46CCB" w:rsidRPr="00453519" w14:paraId="7402995E" w14:textId="77777777" w:rsidTr="00453519">
        <w:tc>
          <w:tcPr>
            <w:tcW w:w="236" w:type="dxa"/>
          </w:tcPr>
          <w:p w14:paraId="64B2DE10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14:paraId="3CFDFBE8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" w:type="dxa"/>
          </w:tcPr>
          <w:p w14:paraId="76B5C2ED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" w:type="dxa"/>
          </w:tcPr>
          <w:p w14:paraId="36040186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</w:tcPr>
          <w:p w14:paraId="52BB3C3C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46CCB" w:rsidRPr="00453519" w14:paraId="3EB665A6" w14:textId="77777777" w:rsidTr="00453519">
        <w:tc>
          <w:tcPr>
            <w:tcW w:w="236" w:type="dxa"/>
          </w:tcPr>
          <w:p w14:paraId="22C2A79B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96" w:type="dxa"/>
          </w:tcPr>
          <w:p w14:paraId="20A4B3E9" w14:textId="35091C61" w:rsidR="00946CCB" w:rsidRPr="00453519" w:rsidRDefault="00946CCB" w:rsidP="00177E7B">
            <w:pPr>
              <w:pStyle w:val="Cabealho"/>
              <w:numPr>
                <w:ilvl w:val="0"/>
                <w:numId w:val="27"/>
              </w:numPr>
              <w:tabs>
                <w:tab w:val="clear" w:pos="4153"/>
                <w:tab w:val="clear" w:pos="8306"/>
              </w:tabs>
              <w:rPr>
                <w:rFonts w:ascii="Garamond" w:hAnsi="Garamond"/>
                <w:sz w:val="22"/>
                <w:szCs w:val="22"/>
              </w:rPr>
            </w:pPr>
            <w:r w:rsidRPr="00453519">
              <w:rPr>
                <w:rFonts w:ascii="Garamond" w:hAnsi="Garamond"/>
                <w:sz w:val="22"/>
                <w:szCs w:val="22"/>
              </w:rPr>
              <w:t xml:space="preserve">Espécie de caixa mais comprida do que alta, de pele, metal ou plástico resistente, com uma pega que guarda </w:t>
            </w:r>
            <w:r w:rsidR="00453519">
              <w:rPr>
                <w:rFonts w:ascii="Garamond" w:hAnsi="Garamond"/>
                <w:sz w:val="22"/>
                <w:szCs w:val="22"/>
              </w:rPr>
              <w:t>objetos pessoais</w:t>
            </w:r>
            <w:r w:rsidRPr="00453519">
              <w:rPr>
                <w:rFonts w:ascii="Garamond" w:hAnsi="Garamond"/>
                <w:sz w:val="22"/>
                <w:szCs w:val="22"/>
              </w:rPr>
              <w:t xml:space="preserve"> dos viajantes.</w:t>
            </w:r>
          </w:p>
          <w:p w14:paraId="6996B9E0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rPr>
                <w:rFonts w:ascii="Garamond" w:hAnsi="Garamond"/>
                <w:sz w:val="22"/>
                <w:szCs w:val="22"/>
              </w:rPr>
            </w:pPr>
          </w:p>
          <w:p w14:paraId="5665A41C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ind w:left="357"/>
              <w:rPr>
                <w:rFonts w:ascii="Garamond" w:hAnsi="Garamond"/>
                <w:sz w:val="22"/>
                <w:szCs w:val="22"/>
              </w:rPr>
            </w:pPr>
            <w:r w:rsidRPr="00453519">
              <w:rPr>
                <w:rFonts w:ascii="Garamond" w:hAnsi="Garamond"/>
                <w:sz w:val="22"/>
                <w:szCs w:val="22"/>
              </w:rPr>
              <w:t>________________________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455A8EE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53E755F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44" w:type="dxa"/>
          </w:tcPr>
          <w:p w14:paraId="38299F38" w14:textId="77777777" w:rsidR="00946CCB" w:rsidRPr="00453519" w:rsidRDefault="00946CCB" w:rsidP="00177E7B">
            <w:pPr>
              <w:pStyle w:val="Cabealho"/>
              <w:numPr>
                <w:ilvl w:val="0"/>
                <w:numId w:val="27"/>
              </w:numPr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453519">
              <w:rPr>
                <w:rFonts w:ascii="Garamond" w:hAnsi="Garamond"/>
                <w:sz w:val="22"/>
                <w:szCs w:val="22"/>
              </w:rPr>
              <w:t>Fruto dos abetos e pinheiros constituído por um conjunto compacto de peças que encerram as sementes.</w:t>
            </w:r>
          </w:p>
          <w:p w14:paraId="2FCDFBCA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C414310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453519">
              <w:rPr>
                <w:rFonts w:ascii="Garamond" w:hAnsi="Garamond"/>
                <w:sz w:val="22"/>
                <w:szCs w:val="22"/>
              </w:rPr>
              <w:t>_________________________</w:t>
            </w:r>
          </w:p>
        </w:tc>
      </w:tr>
      <w:tr w:rsidR="00946CCB" w:rsidRPr="00453519" w14:paraId="131BD9BF" w14:textId="77777777" w:rsidTr="00453519">
        <w:tc>
          <w:tcPr>
            <w:tcW w:w="236" w:type="dxa"/>
          </w:tcPr>
          <w:p w14:paraId="76666AEA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52209C80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820C054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B7F2A96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48918EB0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46CCB" w:rsidRPr="00453519" w14:paraId="022C591F" w14:textId="77777777" w:rsidTr="00453519">
        <w:tc>
          <w:tcPr>
            <w:tcW w:w="236" w:type="dxa"/>
            <w:tcBorders>
              <w:right w:val="single" w:sz="4" w:space="0" w:color="auto"/>
            </w:tcBorders>
          </w:tcPr>
          <w:p w14:paraId="2E7D25C4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9E95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BB66D75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091E53D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81436CA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A86D739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1FB7881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74ABBB0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90F2C13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61AA647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769AF50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C774868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AE67" w14:textId="77777777" w:rsidR="00946CCB" w:rsidRPr="00453519" w:rsidRDefault="00946CCB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A63BA79" w14:textId="77777777" w:rsidR="00CA2B12" w:rsidRDefault="00CA2B12" w:rsidP="00084845">
      <w:pPr>
        <w:pStyle w:val="Corpodetexto"/>
        <w:jc w:val="left"/>
        <w:rPr>
          <w:rFonts w:ascii="Times New Roman" w:hAnsi="Times New Roman"/>
          <w:b/>
          <w:sz w:val="24"/>
          <w:szCs w:val="24"/>
        </w:rPr>
      </w:pPr>
    </w:p>
    <w:p w14:paraId="5EF5A759" w14:textId="77777777" w:rsidR="00946CCB" w:rsidRPr="00252526" w:rsidRDefault="00084845" w:rsidP="00084845">
      <w:pPr>
        <w:pStyle w:val="Corpodetexto"/>
        <w:jc w:val="left"/>
        <w:rPr>
          <w:rFonts w:ascii="Times New Roman" w:hAnsi="Times New Roman"/>
          <w:b/>
          <w:sz w:val="24"/>
          <w:szCs w:val="24"/>
        </w:rPr>
      </w:pPr>
      <w:r w:rsidRPr="00252526">
        <w:rPr>
          <w:rFonts w:ascii="Times New Roman" w:hAnsi="Times New Roman"/>
          <w:b/>
          <w:sz w:val="24"/>
          <w:szCs w:val="24"/>
        </w:rPr>
        <w:lastRenderedPageBreak/>
        <w:t xml:space="preserve">Ficha 3.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5254"/>
      </w:tblGrid>
      <w:tr w:rsidR="004C6B28" w14:paraId="3DAC1519" w14:textId="77777777">
        <w:tc>
          <w:tcPr>
            <w:tcW w:w="2219" w:type="dxa"/>
          </w:tcPr>
          <w:p w14:paraId="1121E7C3" w14:textId="77777777" w:rsidR="004C6B28" w:rsidRDefault="00FA029D" w:rsidP="00D42A6B">
            <w:pPr>
              <w:rPr>
                <w:b/>
                <w:sz w:val="16"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5AEE58A9" wp14:editId="7982CDBA">
                  <wp:extent cx="1434662" cy="951186"/>
                  <wp:effectExtent l="0" t="0" r="635" b="1905"/>
                  <wp:docPr id="3" name="Imagem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360" cy="95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1" w:type="dxa"/>
          </w:tcPr>
          <w:p w14:paraId="5CC4E2EE" w14:textId="77777777" w:rsidR="004C6B28" w:rsidRDefault="004C6B28" w:rsidP="00D42A6B">
            <w:pPr>
              <w:rPr>
                <w:b/>
                <w:sz w:val="40"/>
                <w:szCs w:val="28"/>
              </w:rPr>
            </w:pPr>
          </w:p>
          <w:p w14:paraId="08429C0E" w14:textId="77777777" w:rsidR="004C6B28" w:rsidRPr="004C6B28" w:rsidRDefault="007E556D" w:rsidP="00D42A6B">
            <w:pPr>
              <w:pStyle w:val="Ttulo"/>
              <w:spacing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ideia principal</w:t>
            </w:r>
          </w:p>
          <w:p w14:paraId="7E698585" w14:textId="77777777" w:rsidR="007E556D" w:rsidRDefault="007E556D" w:rsidP="00D42A6B">
            <w:pPr>
              <w:pStyle w:val="Ttulo"/>
              <w:spacing w:line="240" w:lineRule="auto"/>
              <w:jc w:val="right"/>
              <w:rPr>
                <w:sz w:val="28"/>
                <w:szCs w:val="28"/>
              </w:rPr>
            </w:pPr>
          </w:p>
          <w:p w14:paraId="3134479D" w14:textId="77777777" w:rsidR="004C6B28" w:rsidRPr="006A303A" w:rsidRDefault="004C6B28" w:rsidP="00D42A6B">
            <w:pPr>
              <w:pStyle w:val="Ttulo"/>
              <w:spacing w:line="240" w:lineRule="auto"/>
              <w:jc w:val="right"/>
              <w:rPr>
                <w:rFonts w:ascii="Comic Sans MS" w:hAnsi="Comic Sans MS"/>
                <w:szCs w:val="32"/>
              </w:rPr>
            </w:pPr>
            <w:r w:rsidRPr="004C6B28">
              <w:rPr>
                <w:sz w:val="28"/>
                <w:szCs w:val="28"/>
              </w:rPr>
              <w:t>Saber definir</w:t>
            </w:r>
            <w:r>
              <w:rPr>
                <w:sz w:val="28"/>
                <w:szCs w:val="28"/>
              </w:rPr>
              <w:t xml:space="preserve"> 2.</w:t>
            </w:r>
          </w:p>
        </w:tc>
      </w:tr>
    </w:tbl>
    <w:p w14:paraId="0DB2295E" w14:textId="77777777" w:rsidR="004C6B28" w:rsidRDefault="004C6B28" w:rsidP="004C6B28">
      <w:pPr>
        <w:pStyle w:val="Cabealho"/>
        <w:tabs>
          <w:tab w:val="clear" w:pos="4153"/>
          <w:tab w:val="clear" w:pos="8306"/>
        </w:tabs>
        <w:jc w:val="center"/>
      </w:pPr>
    </w:p>
    <w:p w14:paraId="06E9A0FE" w14:textId="77777777" w:rsidR="004C6B28" w:rsidRDefault="004C6B28" w:rsidP="004C6B28">
      <w:pPr>
        <w:pStyle w:val="Cabealho"/>
        <w:tabs>
          <w:tab w:val="clear" w:pos="4153"/>
          <w:tab w:val="clear" w:pos="8306"/>
        </w:tabs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6"/>
        <w:gridCol w:w="3338"/>
        <w:gridCol w:w="226"/>
        <w:gridCol w:w="226"/>
        <w:gridCol w:w="3618"/>
      </w:tblGrid>
      <w:tr w:rsidR="004C6B28" w:rsidRPr="00D362A6" w14:paraId="1EC99FD3" w14:textId="77777777" w:rsidTr="00177E7B">
        <w:tc>
          <w:tcPr>
            <w:tcW w:w="9192" w:type="dxa"/>
            <w:gridSpan w:val="5"/>
          </w:tcPr>
          <w:p w14:paraId="4BD1D955" w14:textId="23195711" w:rsidR="004C6B28" w:rsidRPr="00D362A6" w:rsidRDefault="00D362A6" w:rsidP="00453519">
            <w:pPr>
              <w:pStyle w:val="Cabealho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4C6B28" w:rsidRPr="00D362A6">
              <w:rPr>
                <w:sz w:val="22"/>
                <w:szCs w:val="22"/>
              </w:rPr>
              <w:t xml:space="preserve">Escreve o nome e desenha cada um dos </w:t>
            </w:r>
            <w:r w:rsidRPr="00D362A6">
              <w:rPr>
                <w:sz w:val="22"/>
                <w:szCs w:val="22"/>
              </w:rPr>
              <w:t>objetos</w:t>
            </w:r>
            <w:r w:rsidR="004C6B28" w:rsidRPr="00D362A6">
              <w:rPr>
                <w:sz w:val="22"/>
                <w:szCs w:val="22"/>
              </w:rPr>
              <w:t xml:space="preserve"> definidos</w:t>
            </w:r>
            <w:r w:rsidR="00453519" w:rsidRPr="00D362A6">
              <w:rPr>
                <w:sz w:val="22"/>
                <w:szCs w:val="22"/>
              </w:rPr>
              <w:t>.</w:t>
            </w:r>
          </w:p>
          <w:p w14:paraId="4C8B8066" w14:textId="77777777" w:rsidR="004C6B28" w:rsidRPr="00D362A6" w:rsidRDefault="004C6B28" w:rsidP="00453519">
            <w:pPr>
              <w:pStyle w:val="Cabealho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4C6B28" w:rsidRPr="00D362A6" w14:paraId="1781BE54" w14:textId="77777777" w:rsidTr="00D362A6">
        <w:tc>
          <w:tcPr>
            <w:tcW w:w="300" w:type="dxa"/>
          </w:tcPr>
          <w:p w14:paraId="3805222B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60" w:type="dxa"/>
          </w:tcPr>
          <w:p w14:paraId="37FC8E29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D362A6">
              <w:rPr>
                <w:sz w:val="22"/>
                <w:szCs w:val="22"/>
              </w:rPr>
              <w:t>Peça de vestuário com abas com que se cobre a cabeça de uma pessoa.</w:t>
            </w:r>
          </w:p>
          <w:p w14:paraId="6EE679C2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1AD9F087" w14:textId="77777777" w:rsidR="004C6B28" w:rsidRPr="00D362A6" w:rsidRDefault="004C6B28" w:rsidP="00177E7B">
            <w:pPr>
              <w:pStyle w:val="Cabealho"/>
              <w:ind w:left="60"/>
              <w:jc w:val="both"/>
              <w:rPr>
                <w:sz w:val="22"/>
                <w:szCs w:val="22"/>
              </w:rPr>
            </w:pPr>
            <w:r w:rsidRPr="00D362A6">
              <w:rPr>
                <w:sz w:val="22"/>
                <w:szCs w:val="22"/>
              </w:rPr>
              <w:t>_________________________</w:t>
            </w:r>
          </w:p>
          <w:p w14:paraId="35ED37FF" w14:textId="77777777" w:rsidR="004C6B28" w:rsidRPr="00D362A6" w:rsidRDefault="004C6B28" w:rsidP="00177E7B">
            <w:pPr>
              <w:pStyle w:val="Cabealho"/>
              <w:ind w:left="6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6889FA04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495721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14:paraId="68A04123" w14:textId="7142E016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D362A6">
              <w:rPr>
                <w:sz w:val="22"/>
                <w:szCs w:val="22"/>
              </w:rPr>
              <w:t>Objeto de madeira de forma alongada e octogonal, contendo no interior um fino pedaço de grafite que se utiliza para traçar riscos.</w:t>
            </w:r>
          </w:p>
          <w:p w14:paraId="66EFC5BC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D362A6">
              <w:rPr>
                <w:sz w:val="22"/>
                <w:szCs w:val="22"/>
              </w:rPr>
              <w:t xml:space="preserve">____________________________  </w:t>
            </w:r>
          </w:p>
        </w:tc>
      </w:tr>
      <w:tr w:rsidR="004C6B28" w:rsidRPr="00D362A6" w14:paraId="1EE08B30" w14:textId="77777777" w:rsidTr="00D362A6">
        <w:tc>
          <w:tcPr>
            <w:tcW w:w="300" w:type="dxa"/>
          </w:tcPr>
          <w:p w14:paraId="676F47BF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14:paraId="3320632C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C896154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D67C542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510744A0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</w:tr>
      <w:tr w:rsidR="004C6B28" w:rsidRPr="00D362A6" w14:paraId="134D2911" w14:textId="77777777" w:rsidTr="00177E7B">
        <w:tc>
          <w:tcPr>
            <w:tcW w:w="300" w:type="dxa"/>
            <w:tcBorders>
              <w:right w:val="single" w:sz="4" w:space="0" w:color="auto"/>
            </w:tcBorders>
          </w:tcPr>
          <w:p w14:paraId="27487AD8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721C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0D2F5426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6BBBDD37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212275A7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42084615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5275793B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7FB8B1F5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B9008ED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FB34EEE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CA6A" w14:textId="77777777" w:rsidR="004C6B28" w:rsidRPr="00D362A6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122D1BAA" w14:textId="77777777" w:rsidR="004C6B28" w:rsidRDefault="004C6B28" w:rsidP="004C6B28"/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3472"/>
        <w:gridCol w:w="236"/>
        <w:gridCol w:w="304"/>
        <w:gridCol w:w="3600"/>
      </w:tblGrid>
      <w:tr w:rsidR="004C6B28" w14:paraId="7390D287" w14:textId="77777777" w:rsidTr="00177E7B">
        <w:tc>
          <w:tcPr>
            <w:tcW w:w="78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8AFBDB" w14:textId="0F3CA19C" w:rsidR="004C6B28" w:rsidRPr="00D362A6" w:rsidRDefault="004C6B28" w:rsidP="00D362A6">
            <w:pPr>
              <w:pStyle w:val="Cabealho"/>
              <w:numPr>
                <w:ilvl w:val="0"/>
                <w:numId w:val="52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D362A6">
              <w:rPr>
                <w:sz w:val="22"/>
                <w:szCs w:val="22"/>
              </w:rPr>
              <w:t>Define objetos sem escrever o nome</w:t>
            </w:r>
            <w:r w:rsidR="00453519" w:rsidRPr="00D362A6">
              <w:rPr>
                <w:sz w:val="22"/>
                <w:szCs w:val="22"/>
              </w:rPr>
              <w:t>.</w:t>
            </w:r>
          </w:p>
          <w:p w14:paraId="59ECFC1D" w14:textId="77777777" w:rsidR="004C6B28" w:rsidRPr="00177E7B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</w:tr>
      <w:tr w:rsidR="004C6B28" w14:paraId="376E6281" w14:textId="77777777" w:rsidTr="00177E7B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E977C3" w14:textId="77777777" w:rsidR="004C6B28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38A42AEA" w14:textId="77777777" w:rsidR="004C6B28" w:rsidRPr="00177E7B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16"/>
                <w:szCs w:val="16"/>
              </w:rPr>
            </w:pPr>
          </w:p>
          <w:p w14:paraId="0D0F19E5" w14:textId="77777777" w:rsidR="004C6B28" w:rsidRPr="00177E7B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177E7B">
              <w:rPr>
                <w:sz w:val="16"/>
                <w:szCs w:val="16"/>
              </w:rPr>
              <w:t>________________________________________</w:t>
            </w:r>
            <w:r w:rsidRPr="00177E7B">
              <w:rPr>
                <w:sz w:val="24"/>
                <w:szCs w:val="24"/>
              </w:rPr>
              <w:br/>
              <w:t>___________________________</w:t>
            </w:r>
            <w:r w:rsidRPr="00177E7B">
              <w:rPr>
                <w:sz w:val="24"/>
                <w:szCs w:val="24"/>
              </w:rPr>
              <w:br/>
              <w:t>___________________________</w:t>
            </w:r>
            <w:r w:rsidRPr="00177E7B">
              <w:rPr>
                <w:sz w:val="24"/>
                <w:szCs w:val="24"/>
              </w:rPr>
              <w:br/>
              <w:t>___________________________</w:t>
            </w:r>
            <w:r w:rsidRPr="00177E7B">
              <w:rPr>
                <w:sz w:val="24"/>
                <w:szCs w:val="24"/>
              </w:rPr>
              <w:br/>
              <w:t>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1133A" w14:textId="77777777" w:rsidR="004C6B28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B51EB" w14:textId="77777777" w:rsidR="004C6B28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2F2608A" w14:textId="77777777" w:rsidR="004C6B28" w:rsidRPr="00177E7B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177E7B">
              <w:rPr>
                <w:sz w:val="24"/>
                <w:szCs w:val="24"/>
              </w:rPr>
              <w:t>____________________________</w:t>
            </w:r>
            <w:r w:rsidRPr="00177E7B">
              <w:rPr>
                <w:sz w:val="24"/>
                <w:szCs w:val="24"/>
              </w:rPr>
              <w:br/>
              <w:t>____________________________</w:t>
            </w:r>
            <w:r w:rsidRPr="00177E7B">
              <w:rPr>
                <w:sz w:val="24"/>
                <w:szCs w:val="24"/>
              </w:rPr>
              <w:br/>
              <w:t>____________________________</w:t>
            </w:r>
            <w:r w:rsidRPr="00177E7B">
              <w:rPr>
                <w:sz w:val="24"/>
                <w:szCs w:val="24"/>
              </w:rPr>
              <w:br/>
              <w:t>____________________________</w:t>
            </w:r>
            <w:r w:rsidRPr="00177E7B">
              <w:rPr>
                <w:sz w:val="24"/>
                <w:szCs w:val="24"/>
              </w:rPr>
              <w:br/>
              <w:t>____________________________</w:t>
            </w:r>
          </w:p>
        </w:tc>
      </w:tr>
      <w:tr w:rsidR="004C6B28" w14:paraId="3193244C" w14:textId="77777777" w:rsidTr="00177E7B">
        <w:tc>
          <w:tcPr>
            <w:tcW w:w="78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C5CD93" w14:textId="77777777" w:rsidR="004C6B28" w:rsidRPr="00177E7B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5F6C4AA8" w14:textId="24108802" w:rsidR="004C6B28" w:rsidRPr="00D362A6" w:rsidRDefault="004C6B28" w:rsidP="00D362A6">
            <w:pPr>
              <w:pStyle w:val="Cabealho"/>
              <w:numPr>
                <w:ilvl w:val="0"/>
                <w:numId w:val="52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D362A6">
              <w:rPr>
                <w:sz w:val="22"/>
                <w:szCs w:val="22"/>
              </w:rPr>
              <w:t>Pede a um colega que os adivinhe e que os desenhe</w:t>
            </w:r>
            <w:r w:rsidR="00453519" w:rsidRPr="00D362A6">
              <w:rPr>
                <w:sz w:val="22"/>
                <w:szCs w:val="22"/>
              </w:rPr>
              <w:t>.</w:t>
            </w:r>
          </w:p>
          <w:p w14:paraId="5878E918" w14:textId="77777777" w:rsidR="004C6B28" w:rsidRPr="00177E7B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4C6B28" w14:paraId="33F2E7B4" w14:textId="77777777" w:rsidTr="00177E7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44A2" w14:textId="77777777" w:rsidR="004C6B28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F090" w14:textId="77777777" w:rsidR="004C6B28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</w:pPr>
          </w:p>
          <w:p w14:paraId="07FEABF1" w14:textId="77777777" w:rsidR="004C6B28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</w:pPr>
          </w:p>
          <w:p w14:paraId="5016F81E" w14:textId="77777777" w:rsidR="004C6B28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</w:pPr>
          </w:p>
          <w:p w14:paraId="1C398040" w14:textId="77777777" w:rsidR="004C6B28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</w:pPr>
          </w:p>
          <w:p w14:paraId="64F9D98F" w14:textId="77777777" w:rsidR="004C6B28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</w:pPr>
          </w:p>
          <w:p w14:paraId="601C39A2" w14:textId="77777777" w:rsidR="004C6B28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</w:pPr>
          </w:p>
          <w:p w14:paraId="35DBF144" w14:textId="77777777" w:rsidR="004C6B28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</w:pPr>
          </w:p>
          <w:p w14:paraId="51C38961" w14:textId="77777777" w:rsidR="004C6B28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</w:pPr>
          </w:p>
          <w:p w14:paraId="557A399C" w14:textId="77777777" w:rsidR="004C6B28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</w:pPr>
          </w:p>
          <w:p w14:paraId="4D00FAAD" w14:textId="77777777" w:rsidR="004C6B28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D92FE" w14:textId="77777777" w:rsidR="004C6B28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CF370" w14:textId="77777777" w:rsidR="004C6B28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F60" w14:textId="77777777" w:rsidR="004C6B28" w:rsidRDefault="004C6B28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14:paraId="64D935E5" w14:textId="77777777" w:rsidR="00B3429E" w:rsidRDefault="00084845" w:rsidP="00ED2C14">
      <w:pPr>
        <w:pStyle w:val="Corpodetex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Ficha 4.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5076"/>
      </w:tblGrid>
      <w:tr w:rsidR="00084845" w14:paraId="45C7E2E7" w14:textId="77777777">
        <w:tc>
          <w:tcPr>
            <w:tcW w:w="2219" w:type="dxa"/>
          </w:tcPr>
          <w:p w14:paraId="7BF5850E" w14:textId="77777777" w:rsidR="00084845" w:rsidRDefault="00FA029D" w:rsidP="00621547">
            <w:pPr>
              <w:rPr>
                <w:b/>
                <w:sz w:val="16"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ABF724D" wp14:editId="0D90BFF4">
                  <wp:extent cx="1548130" cy="1090930"/>
                  <wp:effectExtent l="0" t="0" r="0" b="0"/>
                  <wp:docPr id="4" name="Imagem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1" w:type="dxa"/>
          </w:tcPr>
          <w:p w14:paraId="14FE5563" w14:textId="77777777" w:rsidR="00084845" w:rsidRDefault="00084845" w:rsidP="00621547">
            <w:pPr>
              <w:rPr>
                <w:b/>
                <w:sz w:val="40"/>
                <w:szCs w:val="28"/>
              </w:rPr>
            </w:pPr>
          </w:p>
          <w:p w14:paraId="7C1E6EA2" w14:textId="77777777" w:rsidR="00084845" w:rsidRPr="00084845" w:rsidRDefault="00084845" w:rsidP="00621547">
            <w:pPr>
              <w:pStyle w:val="Ttulo"/>
              <w:spacing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084845">
              <w:rPr>
                <w:rFonts w:ascii="Comic Sans MS" w:hAnsi="Comic Sans MS"/>
                <w:sz w:val="28"/>
                <w:szCs w:val="28"/>
              </w:rPr>
              <w:t>As ideias principais</w:t>
            </w:r>
          </w:p>
          <w:p w14:paraId="36873B7B" w14:textId="77777777" w:rsidR="00084845" w:rsidRDefault="00084845" w:rsidP="00621547">
            <w:pPr>
              <w:pStyle w:val="Ttulo"/>
              <w:spacing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</w:p>
          <w:p w14:paraId="7D01B69F" w14:textId="77777777" w:rsidR="00084845" w:rsidRPr="004F7750" w:rsidRDefault="00084845" w:rsidP="00621547">
            <w:pPr>
              <w:pStyle w:val="Ttulo"/>
              <w:spacing w:line="240" w:lineRule="auto"/>
              <w:jc w:val="right"/>
              <w:rPr>
                <w:rFonts w:ascii="Comic Sans MS" w:hAnsi="Comic Sans MS"/>
                <w:szCs w:val="32"/>
              </w:rPr>
            </w:pPr>
            <w:r w:rsidRPr="00084845">
              <w:rPr>
                <w:rFonts w:ascii="Comic Sans MS" w:hAnsi="Comic Sans MS"/>
                <w:sz w:val="28"/>
                <w:szCs w:val="28"/>
              </w:rPr>
              <w:t>Praticar as notas à margem</w:t>
            </w:r>
          </w:p>
        </w:tc>
      </w:tr>
    </w:tbl>
    <w:p w14:paraId="20589C8D" w14:textId="77777777" w:rsidR="00084845" w:rsidRPr="004E7103" w:rsidRDefault="00084845" w:rsidP="00084845">
      <w:pPr>
        <w:pStyle w:val="Ttulo"/>
        <w:ind w:left="720"/>
        <w:jc w:val="both"/>
        <w:rPr>
          <w:rFonts w:ascii="Comic Sans MS" w:hAnsi="Comic Sans MS"/>
          <w:sz w:val="16"/>
          <w:szCs w:val="16"/>
        </w:rPr>
      </w:pPr>
    </w:p>
    <w:p w14:paraId="027A7E88" w14:textId="77777777" w:rsidR="00084845" w:rsidRPr="00252526" w:rsidRDefault="00084845" w:rsidP="00084845">
      <w:pPr>
        <w:pStyle w:val="Ttulo"/>
        <w:ind w:left="720" w:hanging="720"/>
        <w:jc w:val="both"/>
        <w:rPr>
          <w:rFonts w:ascii="Times New Roman" w:hAnsi="Times New Roman"/>
          <w:b w:val="0"/>
          <w:szCs w:val="22"/>
        </w:rPr>
      </w:pPr>
      <w:r w:rsidRPr="00252526">
        <w:rPr>
          <w:rFonts w:ascii="Times New Roman" w:hAnsi="Times New Roman"/>
          <w:b w:val="0"/>
          <w:szCs w:val="22"/>
        </w:rPr>
        <w:t xml:space="preserve">I. Faz a leitura do texto seguinte, respeitando a ordem da técnica que aprendeste: </w:t>
      </w:r>
    </w:p>
    <w:p w14:paraId="3054C873" w14:textId="77777777" w:rsidR="00084845" w:rsidRPr="00252526" w:rsidRDefault="00084845" w:rsidP="004E7103">
      <w:pPr>
        <w:pStyle w:val="Ttulo"/>
        <w:numPr>
          <w:ilvl w:val="0"/>
          <w:numId w:val="37"/>
        </w:numPr>
        <w:jc w:val="both"/>
        <w:rPr>
          <w:rFonts w:ascii="Times New Roman" w:hAnsi="Times New Roman"/>
          <w:b w:val="0"/>
          <w:szCs w:val="22"/>
        </w:rPr>
      </w:pPr>
      <w:r w:rsidRPr="00252526">
        <w:rPr>
          <w:rFonts w:ascii="Times New Roman" w:hAnsi="Times New Roman"/>
          <w:b w:val="0"/>
          <w:szCs w:val="22"/>
        </w:rPr>
        <w:t xml:space="preserve">pré-leitura, </w:t>
      </w:r>
    </w:p>
    <w:p w14:paraId="3F9AC197" w14:textId="77777777" w:rsidR="00084845" w:rsidRPr="00252526" w:rsidRDefault="00084845" w:rsidP="004E7103">
      <w:pPr>
        <w:pStyle w:val="Ttulo"/>
        <w:numPr>
          <w:ilvl w:val="0"/>
          <w:numId w:val="37"/>
        </w:numPr>
        <w:jc w:val="both"/>
        <w:rPr>
          <w:rFonts w:ascii="Times New Roman" w:hAnsi="Times New Roman"/>
          <w:b w:val="0"/>
          <w:szCs w:val="22"/>
        </w:rPr>
      </w:pPr>
      <w:r w:rsidRPr="00252526">
        <w:rPr>
          <w:rFonts w:ascii="Times New Roman" w:hAnsi="Times New Roman"/>
          <w:b w:val="0"/>
          <w:szCs w:val="22"/>
        </w:rPr>
        <w:t xml:space="preserve">leitura compreensiva – parágrafo a parágrafo, </w:t>
      </w:r>
    </w:p>
    <w:p w14:paraId="2F019838" w14:textId="77777777" w:rsidR="00084845" w:rsidRPr="00252526" w:rsidRDefault="00084845" w:rsidP="004E7103">
      <w:pPr>
        <w:pStyle w:val="Ttulo"/>
        <w:numPr>
          <w:ilvl w:val="0"/>
          <w:numId w:val="37"/>
        </w:numPr>
        <w:jc w:val="both"/>
        <w:rPr>
          <w:rFonts w:ascii="Times New Roman" w:hAnsi="Times New Roman"/>
          <w:b w:val="0"/>
          <w:szCs w:val="22"/>
        </w:rPr>
      </w:pPr>
      <w:r w:rsidRPr="00252526">
        <w:rPr>
          <w:rFonts w:ascii="Times New Roman" w:hAnsi="Times New Roman"/>
          <w:b w:val="0"/>
          <w:szCs w:val="22"/>
        </w:rPr>
        <w:t>questionamento – perguntas ao texto.</w:t>
      </w:r>
    </w:p>
    <w:p w14:paraId="6B39786E" w14:textId="77777777" w:rsidR="00084845" w:rsidRPr="00252526" w:rsidRDefault="00084845" w:rsidP="00084845">
      <w:pPr>
        <w:pStyle w:val="Ttulo"/>
        <w:ind w:left="720" w:hanging="720"/>
        <w:jc w:val="both"/>
        <w:rPr>
          <w:rFonts w:ascii="Times New Roman" w:hAnsi="Times New Roman"/>
          <w:b w:val="0"/>
          <w:szCs w:val="22"/>
        </w:rPr>
      </w:pPr>
      <w:r w:rsidRPr="00252526">
        <w:rPr>
          <w:rFonts w:ascii="Times New Roman" w:hAnsi="Times New Roman"/>
          <w:b w:val="0"/>
          <w:szCs w:val="22"/>
        </w:rPr>
        <w:t>II. Escreve as notas à margem.</w:t>
      </w:r>
    </w:p>
    <w:p w14:paraId="16CDF6DE" w14:textId="77777777" w:rsidR="00084845" w:rsidRPr="00252526" w:rsidRDefault="00084845" w:rsidP="004E7103">
      <w:pPr>
        <w:pStyle w:val="Ttulo"/>
        <w:ind w:left="720" w:hanging="720"/>
        <w:jc w:val="both"/>
        <w:rPr>
          <w:rFonts w:ascii="Times New Roman" w:hAnsi="Times New Roman"/>
          <w:b w:val="0"/>
          <w:szCs w:val="22"/>
        </w:rPr>
      </w:pPr>
      <w:r w:rsidRPr="00252526">
        <w:rPr>
          <w:rFonts w:ascii="Times New Roman" w:hAnsi="Times New Roman"/>
          <w:b w:val="0"/>
          <w:szCs w:val="22"/>
        </w:rPr>
        <w:t>III. Atribui um título ao texto</w:t>
      </w:r>
    </w:p>
    <w:p w14:paraId="7684737E" w14:textId="77777777" w:rsidR="00157F75" w:rsidRDefault="00157F75" w:rsidP="00084845">
      <w:pPr>
        <w:rPr>
          <w:b/>
          <w:sz w:val="32"/>
        </w:rPr>
      </w:pPr>
    </w:p>
    <w:p w14:paraId="524FA89A" w14:textId="77777777" w:rsidR="00157F75" w:rsidRPr="00157F75" w:rsidRDefault="00FA029D" w:rsidP="00084845">
      <w:pPr>
        <w:rPr>
          <w:sz w:val="18"/>
          <w:szCs w:val="18"/>
        </w:rPr>
      </w:pPr>
      <w:r w:rsidRPr="00157F7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0AE2A" wp14:editId="51C62F6A">
                <wp:simplePos x="0" y="0"/>
                <wp:positionH relativeFrom="column">
                  <wp:posOffset>342900</wp:posOffset>
                </wp:positionH>
                <wp:positionV relativeFrom="paragraph">
                  <wp:posOffset>182880</wp:posOffset>
                </wp:positionV>
                <wp:extent cx="2971800" cy="0"/>
                <wp:effectExtent l="0" t="0" r="0" b="0"/>
                <wp:wrapSquare wrapText="bothSides"/>
                <wp:docPr id="125489455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0D2E4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4pt" to="261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">
                <o:lock v:ext="edit" shapetype="f"/>
                <w10:wrap type="square"/>
              </v:line>
            </w:pict>
          </mc:Fallback>
        </mc:AlternateContent>
      </w:r>
      <w:r w:rsidR="00157F75" w:rsidRPr="00157F75">
        <w:rPr>
          <w:sz w:val="18"/>
          <w:szCs w:val="18"/>
        </w:rPr>
        <w:t>(título)</w:t>
      </w:r>
    </w:p>
    <w:p w14:paraId="5503F14A" w14:textId="77777777" w:rsidR="00084845" w:rsidRDefault="00084845" w:rsidP="00084845"/>
    <w:p w14:paraId="134C7974" w14:textId="77777777" w:rsidR="00157F75" w:rsidRDefault="00157F75" w:rsidP="00084845"/>
    <w:p w14:paraId="77DC1B3F" w14:textId="77777777" w:rsidR="00157F75" w:rsidRDefault="00157F75" w:rsidP="00084845"/>
    <w:p w14:paraId="520E445C" w14:textId="77777777" w:rsidR="00157F75" w:rsidRDefault="00157F75" w:rsidP="00084845"/>
    <w:tbl>
      <w:tblPr>
        <w:tblW w:w="0" w:type="auto"/>
        <w:tblLook w:val="00A0" w:firstRow="1" w:lastRow="0" w:firstColumn="1" w:lastColumn="0" w:noHBand="0" w:noVBand="0"/>
      </w:tblPr>
      <w:tblGrid>
        <w:gridCol w:w="5660"/>
        <w:gridCol w:w="1994"/>
      </w:tblGrid>
      <w:tr w:rsidR="00084845" w14:paraId="510513F7" w14:textId="77777777" w:rsidTr="00177E7B">
        <w:tc>
          <w:tcPr>
            <w:tcW w:w="5868" w:type="dxa"/>
            <w:tcBorders>
              <w:right w:val="single" w:sz="4" w:space="0" w:color="auto"/>
            </w:tcBorders>
          </w:tcPr>
          <w:p w14:paraId="08615CA9" w14:textId="77777777" w:rsidR="00084845" w:rsidRPr="00177E7B" w:rsidRDefault="00157F75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177E7B">
              <w:rPr>
                <w:sz w:val="24"/>
                <w:szCs w:val="24"/>
              </w:rPr>
              <w:t xml:space="preserve">       Duas palavras são sinónimas quando, tendo forma diferente, possuem um significado aproximado. Ou seja, as palavras que têm significados semelhantes têm a classificação de palavras sinónimas. Assim, </w:t>
            </w:r>
            <w:r w:rsidRPr="00177E7B">
              <w:rPr>
                <w:i/>
                <w:sz w:val="24"/>
                <w:szCs w:val="24"/>
              </w:rPr>
              <w:t>admirado</w:t>
            </w:r>
            <w:r w:rsidRPr="00177E7B">
              <w:rPr>
                <w:sz w:val="24"/>
                <w:szCs w:val="24"/>
              </w:rPr>
              <w:t xml:space="preserve">, </w:t>
            </w:r>
            <w:r w:rsidRPr="00177E7B">
              <w:rPr>
                <w:i/>
                <w:sz w:val="24"/>
                <w:szCs w:val="24"/>
              </w:rPr>
              <w:t>surpreendido</w:t>
            </w:r>
            <w:r w:rsidRPr="00177E7B">
              <w:rPr>
                <w:sz w:val="24"/>
                <w:szCs w:val="24"/>
              </w:rPr>
              <w:t xml:space="preserve">, </w:t>
            </w:r>
            <w:r w:rsidRPr="00177E7B">
              <w:rPr>
                <w:i/>
                <w:sz w:val="24"/>
                <w:szCs w:val="24"/>
              </w:rPr>
              <w:t>espantado</w:t>
            </w:r>
            <w:r w:rsidRPr="00177E7B">
              <w:rPr>
                <w:sz w:val="24"/>
                <w:szCs w:val="24"/>
              </w:rPr>
              <w:t xml:space="preserve"> são palavras sinónimas.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14:paraId="1A2C6DB4" w14:textId="77777777" w:rsidR="00084845" w:rsidRPr="00177E7B" w:rsidRDefault="00084845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177E7B">
              <w:rPr>
                <w:sz w:val="24"/>
                <w:szCs w:val="24"/>
              </w:rPr>
              <w:t xml:space="preserve">    </w:t>
            </w:r>
          </w:p>
          <w:p w14:paraId="35794F9C" w14:textId="77777777" w:rsidR="00157F75" w:rsidRPr="00177E7B" w:rsidRDefault="00157F75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</w:p>
          <w:p w14:paraId="09EFD683" w14:textId="77777777" w:rsidR="00157F75" w:rsidRPr="00177E7B" w:rsidRDefault="00FA029D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177E7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15CB27" wp14:editId="4E1F623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156845</wp:posOffset>
                      </wp:positionV>
                      <wp:extent cx="1028700" cy="0"/>
                      <wp:effectExtent l="0" t="0" r="0" b="0"/>
                      <wp:wrapSquare wrapText="bothSides"/>
                      <wp:docPr id="124521948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4440E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2.35pt" to="84.85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">
                      <o:lock v:ext="edit" shapetype="f"/>
                      <w10:wrap type="square"/>
                    </v:line>
                  </w:pict>
                </mc:Fallback>
              </mc:AlternateContent>
            </w:r>
          </w:p>
        </w:tc>
      </w:tr>
    </w:tbl>
    <w:p w14:paraId="4ADBC34C" w14:textId="77777777" w:rsidR="004E7103" w:rsidRPr="004E7103" w:rsidRDefault="004E7103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60"/>
        <w:gridCol w:w="1994"/>
      </w:tblGrid>
      <w:tr w:rsidR="00084845" w14:paraId="224ECF02" w14:textId="77777777" w:rsidTr="00177E7B">
        <w:tc>
          <w:tcPr>
            <w:tcW w:w="5868" w:type="dxa"/>
            <w:tcBorders>
              <w:right w:val="single" w:sz="4" w:space="0" w:color="auto"/>
            </w:tcBorders>
          </w:tcPr>
          <w:p w14:paraId="6BE008E8" w14:textId="77777777" w:rsidR="00084845" w:rsidRPr="00177E7B" w:rsidRDefault="00157F75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177E7B">
              <w:rPr>
                <w:sz w:val="24"/>
                <w:szCs w:val="24"/>
              </w:rPr>
              <w:t xml:space="preserve">    Duas palavras são antónimas quando uma delas significa o contrário da outra. Assim, por exemplo, as palavras: </w:t>
            </w:r>
            <w:r w:rsidRPr="00177E7B">
              <w:rPr>
                <w:i/>
                <w:sz w:val="24"/>
                <w:szCs w:val="24"/>
              </w:rPr>
              <w:t>quente</w:t>
            </w:r>
            <w:r w:rsidRPr="00177E7B">
              <w:rPr>
                <w:sz w:val="24"/>
                <w:szCs w:val="24"/>
              </w:rPr>
              <w:t xml:space="preserve"> – </w:t>
            </w:r>
            <w:r w:rsidRPr="00177E7B">
              <w:rPr>
                <w:i/>
                <w:sz w:val="24"/>
                <w:szCs w:val="24"/>
              </w:rPr>
              <w:t>frio</w:t>
            </w:r>
            <w:r w:rsidRPr="00177E7B">
              <w:rPr>
                <w:sz w:val="24"/>
                <w:szCs w:val="24"/>
              </w:rPr>
              <w:t xml:space="preserve">, </w:t>
            </w:r>
            <w:r w:rsidRPr="00177E7B">
              <w:rPr>
                <w:i/>
                <w:sz w:val="24"/>
                <w:szCs w:val="24"/>
              </w:rPr>
              <w:t>vender</w:t>
            </w:r>
            <w:r w:rsidRPr="00177E7B">
              <w:rPr>
                <w:sz w:val="24"/>
                <w:szCs w:val="24"/>
              </w:rPr>
              <w:t xml:space="preserve"> – </w:t>
            </w:r>
            <w:r w:rsidRPr="00177E7B">
              <w:rPr>
                <w:i/>
                <w:sz w:val="24"/>
                <w:szCs w:val="24"/>
              </w:rPr>
              <w:t>comprar</w:t>
            </w:r>
            <w:r w:rsidRPr="00177E7B">
              <w:rPr>
                <w:sz w:val="24"/>
                <w:szCs w:val="24"/>
              </w:rPr>
              <w:t xml:space="preserve">, </w:t>
            </w:r>
            <w:r w:rsidRPr="00177E7B">
              <w:rPr>
                <w:i/>
                <w:sz w:val="24"/>
                <w:szCs w:val="24"/>
              </w:rPr>
              <w:t>masculino</w:t>
            </w:r>
            <w:r w:rsidRPr="00177E7B">
              <w:rPr>
                <w:sz w:val="24"/>
                <w:szCs w:val="24"/>
              </w:rPr>
              <w:t xml:space="preserve"> – </w:t>
            </w:r>
            <w:r w:rsidRPr="00177E7B">
              <w:rPr>
                <w:i/>
                <w:sz w:val="24"/>
                <w:szCs w:val="24"/>
              </w:rPr>
              <w:t>feminino</w:t>
            </w:r>
            <w:r w:rsidRPr="00177E7B">
              <w:rPr>
                <w:sz w:val="24"/>
                <w:szCs w:val="24"/>
              </w:rPr>
              <w:t xml:space="preserve"> são palavras antónimas.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14:paraId="0CC2A55E" w14:textId="77777777" w:rsidR="00084845" w:rsidRPr="00177E7B" w:rsidRDefault="00FA029D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177E7B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08E4E1" wp14:editId="614144F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414655</wp:posOffset>
                      </wp:positionV>
                      <wp:extent cx="1028700" cy="0"/>
                      <wp:effectExtent l="0" t="0" r="0" b="0"/>
                      <wp:wrapSquare wrapText="bothSides"/>
                      <wp:docPr id="135414077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54FF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32.65pt" to="84.85pt,3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">
                      <o:lock v:ext="edit" shapetype="f"/>
                      <w10:wrap type="square"/>
                    </v:line>
                  </w:pict>
                </mc:Fallback>
              </mc:AlternateContent>
            </w:r>
          </w:p>
        </w:tc>
      </w:tr>
    </w:tbl>
    <w:p w14:paraId="44683A9F" w14:textId="77777777" w:rsidR="004E7103" w:rsidRPr="004E7103" w:rsidRDefault="004E7103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60"/>
        <w:gridCol w:w="1994"/>
      </w:tblGrid>
      <w:tr w:rsidR="00084845" w14:paraId="6FE61FD6" w14:textId="77777777" w:rsidTr="00177E7B">
        <w:tc>
          <w:tcPr>
            <w:tcW w:w="5868" w:type="dxa"/>
            <w:tcBorders>
              <w:right w:val="single" w:sz="4" w:space="0" w:color="auto"/>
            </w:tcBorders>
          </w:tcPr>
          <w:p w14:paraId="6D9DB6C2" w14:textId="77777777" w:rsidR="00084845" w:rsidRPr="00177E7B" w:rsidRDefault="00157F75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177E7B">
              <w:rPr>
                <w:sz w:val="24"/>
                <w:szCs w:val="24"/>
              </w:rPr>
              <w:t xml:space="preserve">     Quando uma palavra tem vários significados dizemos que é uma palavra polissémica. Como, por exemplo, a palavra </w:t>
            </w:r>
            <w:r w:rsidRPr="00177E7B">
              <w:rPr>
                <w:i/>
                <w:sz w:val="24"/>
                <w:szCs w:val="24"/>
              </w:rPr>
              <w:t>quarto</w:t>
            </w:r>
            <w:r w:rsidRPr="00177E7B">
              <w:rPr>
                <w:sz w:val="24"/>
                <w:szCs w:val="24"/>
              </w:rPr>
              <w:t xml:space="preserve"> que pode significar a divisão de uma casa, mas também pode significar o número de ordem de chegada de um concorrente. Outros exemplos de palavras polissémicas podem ser: </w:t>
            </w:r>
            <w:r w:rsidRPr="00177E7B">
              <w:rPr>
                <w:i/>
                <w:sz w:val="24"/>
                <w:szCs w:val="24"/>
              </w:rPr>
              <w:t>chumbo</w:t>
            </w:r>
            <w:r w:rsidRPr="00177E7B">
              <w:rPr>
                <w:sz w:val="24"/>
                <w:szCs w:val="24"/>
              </w:rPr>
              <w:t xml:space="preserve"> (metal) e</w:t>
            </w:r>
            <w:r w:rsidRPr="00177E7B">
              <w:rPr>
                <w:i/>
                <w:sz w:val="24"/>
                <w:szCs w:val="24"/>
              </w:rPr>
              <w:t xml:space="preserve"> chumbo</w:t>
            </w:r>
            <w:r w:rsidRPr="00177E7B">
              <w:rPr>
                <w:sz w:val="24"/>
                <w:szCs w:val="24"/>
              </w:rPr>
              <w:t xml:space="preserve"> (insucesso escolar).</w:t>
            </w:r>
          </w:p>
          <w:p w14:paraId="567917E0" w14:textId="77777777" w:rsidR="00084845" w:rsidRPr="00177E7B" w:rsidRDefault="00084845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</w:tcPr>
          <w:p w14:paraId="7E95DFB0" w14:textId="77777777" w:rsidR="00084845" w:rsidRPr="00177E7B" w:rsidRDefault="00084845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</w:p>
          <w:p w14:paraId="56B351AE" w14:textId="77777777" w:rsidR="00157F75" w:rsidRPr="00177E7B" w:rsidRDefault="00157F75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</w:p>
          <w:p w14:paraId="38516C09" w14:textId="77777777" w:rsidR="00157F75" w:rsidRPr="00177E7B" w:rsidRDefault="00157F75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</w:p>
          <w:p w14:paraId="26AA575C" w14:textId="77777777" w:rsidR="00157F75" w:rsidRPr="00177E7B" w:rsidRDefault="00FA029D" w:rsidP="00177E7B">
            <w:pPr>
              <w:pStyle w:val="Cabealho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177E7B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0048B2" wp14:editId="45F1A3A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95885</wp:posOffset>
                      </wp:positionV>
                      <wp:extent cx="1028700" cy="0"/>
                      <wp:effectExtent l="0" t="0" r="0" b="0"/>
                      <wp:wrapSquare wrapText="bothSides"/>
                      <wp:docPr id="66265188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6108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7.55pt" to="84.85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">
                      <o:lock v:ext="edit" shapetype="f"/>
                      <w10:wrap type="square"/>
                    </v:line>
                  </w:pict>
                </mc:Fallback>
              </mc:AlternateContent>
            </w:r>
          </w:p>
        </w:tc>
      </w:tr>
    </w:tbl>
    <w:p w14:paraId="6A605684" w14:textId="77777777" w:rsidR="003F5A4F" w:rsidRDefault="003F5A4F" w:rsidP="001F1408">
      <w:pPr>
        <w:pStyle w:val="Cabealho"/>
        <w:tabs>
          <w:tab w:val="clear" w:pos="4153"/>
          <w:tab w:val="clear" w:pos="8306"/>
        </w:tabs>
        <w:jc w:val="center"/>
      </w:pPr>
    </w:p>
    <w:p w14:paraId="20829896" w14:textId="77777777" w:rsidR="003F5A4F" w:rsidRPr="00CD121B" w:rsidRDefault="00084845" w:rsidP="00084845">
      <w:pPr>
        <w:pStyle w:val="Cabealho"/>
        <w:tabs>
          <w:tab w:val="clear" w:pos="4153"/>
          <w:tab w:val="clear" w:pos="8306"/>
        </w:tabs>
        <w:rPr>
          <w:b/>
          <w:sz w:val="24"/>
          <w:szCs w:val="24"/>
        </w:rPr>
      </w:pPr>
      <w:r w:rsidRPr="00CD121B">
        <w:rPr>
          <w:b/>
          <w:sz w:val="24"/>
          <w:szCs w:val="24"/>
        </w:rPr>
        <w:lastRenderedPageBreak/>
        <w:t>Ficha 5.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5076"/>
      </w:tblGrid>
      <w:tr w:rsidR="001F1408" w14:paraId="720D3A5F" w14:textId="77777777">
        <w:tc>
          <w:tcPr>
            <w:tcW w:w="2219" w:type="dxa"/>
          </w:tcPr>
          <w:p w14:paraId="4D248896" w14:textId="77777777" w:rsidR="001F1408" w:rsidRDefault="00FA029D" w:rsidP="001F1408">
            <w:pPr>
              <w:rPr>
                <w:b/>
                <w:sz w:val="16"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621F8F49" wp14:editId="6FC8D303">
                  <wp:extent cx="1548130" cy="1090930"/>
                  <wp:effectExtent l="0" t="0" r="0" b="0"/>
                  <wp:docPr id="5" name="Image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1" w:type="dxa"/>
          </w:tcPr>
          <w:p w14:paraId="0D98B105" w14:textId="77777777" w:rsidR="001F1408" w:rsidRDefault="001F1408" w:rsidP="001F1408">
            <w:pPr>
              <w:rPr>
                <w:b/>
                <w:sz w:val="40"/>
                <w:szCs w:val="28"/>
              </w:rPr>
            </w:pPr>
          </w:p>
          <w:p w14:paraId="35CBCE14" w14:textId="77777777" w:rsidR="001F1408" w:rsidRDefault="001F1408" w:rsidP="001F1408">
            <w:pPr>
              <w:rPr>
                <w:b/>
                <w:sz w:val="40"/>
                <w:szCs w:val="28"/>
              </w:rPr>
            </w:pPr>
          </w:p>
          <w:p w14:paraId="66ADB71F" w14:textId="77777777" w:rsidR="001F1408" w:rsidRDefault="001F1408" w:rsidP="001F1408">
            <w:pPr>
              <w:pStyle w:val="Ttulo"/>
              <w:spacing w:line="240" w:lineRule="auto"/>
              <w:jc w:val="right"/>
              <w:rPr>
                <w:rFonts w:ascii="Comic Sans MS" w:hAnsi="Comic Sans MS"/>
                <w:szCs w:val="32"/>
              </w:rPr>
            </w:pPr>
            <w:r>
              <w:rPr>
                <w:rFonts w:ascii="Comic Sans MS" w:hAnsi="Comic Sans MS"/>
                <w:szCs w:val="32"/>
              </w:rPr>
              <w:t>As ideias principais</w:t>
            </w:r>
          </w:p>
          <w:p w14:paraId="315702A5" w14:textId="77777777" w:rsidR="001F1408" w:rsidRPr="006A303A" w:rsidRDefault="001F1408" w:rsidP="001F1408">
            <w:pPr>
              <w:pStyle w:val="Ttulo"/>
              <w:spacing w:line="240" w:lineRule="auto"/>
              <w:jc w:val="right"/>
              <w:rPr>
                <w:rFonts w:ascii="Comic Sans MS" w:hAnsi="Comic Sans MS"/>
                <w:szCs w:val="32"/>
              </w:rPr>
            </w:pPr>
            <w:r>
              <w:t>Praticar as notas à margem</w:t>
            </w:r>
          </w:p>
        </w:tc>
      </w:tr>
    </w:tbl>
    <w:p w14:paraId="008544D4" w14:textId="77777777" w:rsidR="001F1408" w:rsidRPr="003F5A4F" w:rsidRDefault="001F1408" w:rsidP="001F1408">
      <w:pPr>
        <w:pStyle w:val="Ttulo"/>
        <w:spacing w:line="240" w:lineRule="auto"/>
        <w:rPr>
          <w:rFonts w:ascii="Times New Roman" w:hAnsi="Times New Roman"/>
          <w:sz w:val="16"/>
          <w:szCs w:val="16"/>
        </w:rPr>
      </w:pPr>
    </w:p>
    <w:p w14:paraId="13AE254D" w14:textId="77777777" w:rsidR="001F1408" w:rsidRPr="00703B61" w:rsidRDefault="001F1408" w:rsidP="001F1408">
      <w:pPr>
        <w:pStyle w:val="Ttulo"/>
        <w:spacing w:line="240" w:lineRule="auto"/>
        <w:rPr>
          <w:sz w:val="16"/>
          <w:szCs w:val="16"/>
        </w:rPr>
      </w:pPr>
    </w:p>
    <w:p w14:paraId="1AD9BBDD" w14:textId="77777777" w:rsidR="001F1408" w:rsidRPr="003F5A4F" w:rsidRDefault="001F1408" w:rsidP="00CD121B">
      <w:pPr>
        <w:pStyle w:val="Ttulo"/>
        <w:jc w:val="both"/>
        <w:rPr>
          <w:rFonts w:ascii="Times New Roman" w:hAnsi="Times New Roman"/>
          <w:b w:val="0"/>
          <w:sz w:val="24"/>
        </w:rPr>
      </w:pPr>
      <w:r w:rsidRPr="003F5A4F">
        <w:rPr>
          <w:rFonts w:ascii="Times New Roman" w:hAnsi="Times New Roman"/>
          <w:b w:val="0"/>
          <w:sz w:val="24"/>
        </w:rPr>
        <w:t xml:space="preserve">I. Faz a leitura do texto seguinte, respeitando a ordem da técnica que aprendeste: </w:t>
      </w:r>
    </w:p>
    <w:p w14:paraId="2E08D7CE" w14:textId="77777777" w:rsidR="001F1408" w:rsidRPr="003F5A4F" w:rsidRDefault="001F1408" w:rsidP="00CD121B">
      <w:pPr>
        <w:pStyle w:val="Ttulo"/>
        <w:numPr>
          <w:ilvl w:val="0"/>
          <w:numId w:val="34"/>
        </w:numPr>
        <w:jc w:val="both"/>
        <w:rPr>
          <w:rFonts w:ascii="Times New Roman" w:hAnsi="Times New Roman"/>
          <w:b w:val="0"/>
          <w:sz w:val="24"/>
        </w:rPr>
      </w:pPr>
      <w:r w:rsidRPr="003F5A4F">
        <w:rPr>
          <w:rFonts w:ascii="Times New Roman" w:hAnsi="Times New Roman"/>
          <w:b w:val="0"/>
          <w:sz w:val="24"/>
        </w:rPr>
        <w:t xml:space="preserve">pré-leitura, </w:t>
      </w:r>
    </w:p>
    <w:p w14:paraId="244BB2BF" w14:textId="77777777" w:rsidR="001F1408" w:rsidRPr="003F5A4F" w:rsidRDefault="001F1408" w:rsidP="00CD121B">
      <w:pPr>
        <w:pStyle w:val="Ttulo"/>
        <w:numPr>
          <w:ilvl w:val="0"/>
          <w:numId w:val="34"/>
        </w:numPr>
        <w:jc w:val="both"/>
        <w:rPr>
          <w:rFonts w:ascii="Times New Roman" w:hAnsi="Times New Roman"/>
          <w:b w:val="0"/>
          <w:sz w:val="24"/>
        </w:rPr>
      </w:pPr>
      <w:r w:rsidRPr="003F5A4F">
        <w:rPr>
          <w:rFonts w:ascii="Times New Roman" w:hAnsi="Times New Roman"/>
          <w:b w:val="0"/>
          <w:sz w:val="24"/>
        </w:rPr>
        <w:t xml:space="preserve">leitura compreensiva – parágrafo a parágrafo, </w:t>
      </w:r>
    </w:p>
    <w:p w14:paraId="07150E5D" w14:textId="77777777" w:rsidR="001F1408" w:rsidRDefault="001F1408" w:rsidP="00CD121B">
      <w:pPr>
        <w:pStyle w:val="Ttulo"/>
        <w:numPr>
          <w:ilvl w:val="0"/>
          <w:numId w:val="34"/>
        </w:numPr>
        <w:jc w:val="both"/>
        <w:rPr>
          <w:rFonts w:ascii="Times New Roman" w:hAnsi="Times New Roman"/>
          <w:b w:val="0"/>
          <w:sz w:val="24"/>
        </w:rPr>
      </w:pPr>
      <w:r w:rsidRPr="003F5A4F">
        <w:rPr>
          <w:rFonts w:ascii="Times New Roman" w:hAnsi="Times New Roman"/>
          <w:b w:val="0"/>
          <w:sz w:val="24"/>
        </w:rPr>
        <w:t>questionamento – perguntas ao texto.</w:t>
      </w:r>
    </w:p>
    <w:p w14:paraId="4DD4ADC2" w14:textId="77777777" w:rsidR="00893359" w:rsidRPr="003F5A4F" w:rsidRDefault="00893359" w:rsidP="00893359">
      <w:pPr>
        <w:pStyle w:val="Ttulo"/>
        <w:ind w:left="717"/>
        <w:jc w:val="both"/>
        <w:rPr>
          <w:rFonts w:ascii="Times New Roman" w:hAnsi="Times New Roman"/>
          <w:b w:val="0"/>
          <w:sz w:val="24"/>
        </w:rPr>
      </w:pPr>
    </w:p>
    <w:p w14:paraId="731AD4DC" w14:textId="77777777" w:rsidR="001F1408" w:rsidRPr="00F732C8" w:rsidRDefault="001F1408" w:rsidP="00252526">
      <w:pPr>
        <w:tabs>
          <w:tab w:val="left" w:pos="0"/>
        </w:tabs>
        <w:jc w:val="center"/>
        <w:rPr>
          <w:b/>
          <w:sz w:val="28"/>
          <w:szCs w:val="28"/>
        </w:rPr>
      </w:pPr>
      <w:r w:rsidRPr="00F732C8">
        <w:rPr>
          <w:b/>
          <w:sz w:val="28"/>
          <w:szCs w:val="28"/>
        </w:rPr>
        <w:t>A numeração romana</w:t>
      </w:r>
    </w:p>
    <w:p w14:paraId="6764FB4C" w14:textId="77777777" w:rsidR="001F1408" w:rsidRPr="003F5A4F" w:rsidRDefault="001F1408" w:rsidP="001F1408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99"/>
        <w:gridCol w:w="5955"/>
      </w:tblGrid>
      <w:tr w:rsidR="001F1408" w:rsidRPr="00177E7B" w14:paraId="764DC3C3" w14:textId="77777777" w:rsidTr="00177E7B">
        <w:tc>
          <w:tcPr>
            <w:tcW w:w="1728" w:type="dxa"/>
            <w:tcBorders>
              <w:right w:val="single" w:sz="4" w:space="0" w:color="auto"/>
            </w:tcBorders>
          </w:tcPr>
          <w:p w14:paraId="28098AB9" w14:textId="77777777" w:rsidR="00893359" w:rsidRPr="00177E7B" w:rsidRDefault="00893359" w:rsidP="00177E7B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i/>
              </w:rPr>
            </w:pPr>
          </w:p>
          <w:p w14:paraId="111B9534" w14:textId="77777777" w:rsidR="001F1408" w:rsidRPr="00177E7B" w:rsidRDefault="00893359" w:rsidP="00177E7B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177E7B">
              <w:rPr>
                <w:i/>
              </w:rPr>
              <w:t>Evolução</w:t>
            </w:r>
          </w:p>
        </w:tc>
        <w:tc>
          <w:tcPr>
            <w:tcW w:w="6142" w:type="dxa"/>
            <w:tcBorders>
              <w:left w:val="single" w:sz="4" w:space="0" w:color="auto"/>
            </w:tcBorders>
          </w:tcPr>
          <w:p w14:paraId="6A37B5FE" w14:textId="77777777" w:rsidR="001F1408" w:rsidRPr="00157F75" w:rsidRDefault="00893359" w:rsidP="00177E7B">
            <w:pPr>
              <w:pStyle w:val="Cabealho"/>
              <w:tabs>
                <w:tab w:val="clear" w:pos="4153"/>
                <w:tab w:val="clear" w:pos="8306"/>
              </w:tabs>
              <w:spacing w:before="120" w:line="360" w:lineRule="auto"/>
              <w:jc w:val="both"/>
            </w:pPr>
            <w:r w:rsidRPr="00177E7B">
              <w:rPr>
                <w:sz w:val="24"/>
                <w:szCs w:val="24"/>
              </w:rPr>
              <w:t xml:space="preserve">    A numeração romana caiu em desuso com a evolução do tempo.</w:t>
            </w:r>
          </w:p>
        </w:tc>
      </w:tr>
    </w:tbl>
    <w:p w14:paraId="205BFEA9" w14:textId="77777777" w:rsidR="00266121" w:rsidRPr="00266121" w:rsidRDefault="00266121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02"/>
        <w:gridCol w:w="5952"/>
      </w:tblGrid>
      <w:tr w:rsidR="001F1408" w:rsidRPr="00177E7B" w14:paraId="676F1248" w14:textId="77777777" w:rsidTr="00177E7B">
        <w:trPr>
          <w:trHeight w:val="1184"/>
        </w:trPr>
        <w:tc>
          <w:tcPr>
            <w:tcW w:w="1728" w:type="dxa"/>
            <w:tcBorders>
              <w:right w:val="single" w:sz="4" w:space="0" w:color="auto"/>
            </w:tcBorders>
          </w:tcPr>
          <w:p w14:paraId="044565C0" w14:textId="77777777" w:rsidR="00893359" w:rsidRPr="00177E7B" w:rsidRDefault="00893359" w:rsidP="00893359">
            <w:pPr>
              <w:rPr>
                <w:i/>
              </w:rPr>
            </w:pPr>
          </w:p>
          <w:p w14:paraId="755D2DBF" w14:textId="77777777" w:rsidR="00893359" w:rsidRPr="00177E7B" w:rsidRDefault="00893359" w:rsidP="00893359">
            <w:pPr>
              <w:rPr>
                <w:i/>
              </w:rPr>
            </w:pPr>
          </w:p>
          <w:p w14:paraId="12B0DEAB" w14:textId="77777777" w:rsidR="00893359" w:rsidRPr="00177E7B" w:rsidRDefault="00893359" w:rsidP="00177E7B">
            <w:pPr>
              <w:jc w:val="center"/>
              <w:rPr>
                <w:b/>
                <w:sz w:val="24"/>
                <w:szCs w:val="24"/>
              </w:rPr>
            </w:pPr>
            <w:r w:rsidRPr="00177E7B">
              <w:rPr>
                <w:i/>
              </w:rPr>
              <w:t>Atualidade</w:t>
            </w:r>
          </w:p>
          <w:p w14:paraId="265AF75A" w14:textId="77777777" w:rsidR="001F1408" w:rsidRPr="00177E7B" w:rsidRDefault="001F1408" w:rsidP="00177E7B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142" w:type="dxa"/>
            <w:tcBorders>
              <w:left w:val="single" w:sz="4" w:space="0" w:color="auto"/>
            </w:tcBorders>
          </w:tcPr>
          <w:p w14:paraId="0ACFF823" w14:textId="77777777" w:rsidR="001F1408" w:rsidRPr="00F732C8" w:rsidRDefault="00893359" w:rsidP="00177E7B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77E7B">
              <w:rPr>
                <w:i/>
                <w:sz w:val="24"/>
                <w:szCs w:val="24"/>
              </w:rPr>
              <w:t xml:space="preserve">      </w:t>
            </w:r>
            <w:r w:rsidR="002854C3">
              <w:rPr>
                <w:sz w:val="24"/>
                <w:szCs w:val="24"/>
              </w:rPr>
              <w:t>Atualmente,</w:t>
            </w:r>
            <w:r w:rsidRPr="00177E7B">
              <w:rPr>
                <w:sz w:val="24"/>
                <w:szCs w:val="24"/>
              </w:rPr>
              <w:t xml:space="preserve"> utiliza-se para representar as horas nos relógios, nos capítulos dos livros, em certas datas históricas (séculos) e para enumerar a série de reis que constituíram uma determinada monarquia.</w:t>
            </w:r>
          </w:p>
        </w:tc>
      </w:tr>
    </w:tbl>
    <w:p w14:paraId="2B1D3D82" w14:textId="77777777" w:rsidR="00266121" w:rsidRPr="00266121" w:rsidRDefault="00266121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97"/>
        <w:gridCol w:w="5957"/>
      </w:tblGrid>
      <w:tr w:rsidR="001F1408" w:rsidRPr="00177E7B" w14:paraId="14169A44" w14:textId="77777777" w:rsidTr="00177E7B">
        <w:tc>
          <w:tcPr>
            <w:tcW w:w="1728" w:type="dxa"/>
            <w:tcBorders>
              <w:right w:val="single" w:sz="4" w:space="0" w:color="auto"/>
            </w:tcBorders>
          </w:tcPr>
          <w:p w14:paraId="1BCD668A" w14:textId="77777777" w:rsidR="00893359" w:rsidRPr="00177E7B" w:rsidRDefault="00F732C8" w:rsidP="00177E7B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77E7B">
              <w:rPr>
                <w:sz w:val="24"/>
                <w:szCs w:val="24"/>
              </w:rPr>
              <w:t xml:space="preserve">     </w:t>
            </w:r>
          </w:p>
          <w:p w14:paraId="31E38C75" w14:textId="77777777" w:rsidR="001F1408" w:rsidRPr="00177E7B" w:rsidRDefault="00893359" w:rsidP="00177E7B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177E7B">
              <w:rPr>
                <w:i/>
              </w:rPr>
              <w:t>Números romanos</w:t>
            </w:r>
          </w:p>
        </w:tc>
        <w:tc>
          <w:tcPr>
            <w:tcW w:w="6142" w:type="dxa"/>
            <w:tcBorders>
              <w:left w:val="single" w:sz="4" w:space="0" w:color="auto"/>
            </w:tcBorders>
          </w:tcPr>
          <w:p w14:paraId="0190338F" w14:textId="77777777" w:rsidR="001F1408" w:rsidRPr="00F732C8" w:rsidRDefault="00893359" w:rsidP="00177E7B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77E7B">
              <w:rPr>
                <w:i/>
              </w:rPr>
              <w:t xml:space="preserve">        </w:t>
            </w:r>
            <w:r w:rsidRPr="00177E7B">
              <w:rPr>
                <w:sz w:val="24"/>
                <w:szCs w:val="24"/>
              </w:rPr>
              <w:t>Conheces certamente as sete letras ou sinais que os romanos utilizavam para representar os números: I, V, X, L, C, D, M. Cada letra tem um determinado valor numérico.</w:t>
            </w:r>
          </w:p>
        </w:tc>
      </w:tr>
    </w:tbl>
    <w:p w14:paraId="4228E7B7" w14:textId="77777777" w:rsidR="001F1408" w:rsidRPr="003F5A4F" w:rsidRDefault="001F1408" w:rsidP="001F1408">
      <w:pPr>
        <w:pStyle w:val="Cabealho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364E219F" w14:textId="77777777" w:rsidR="00266121" w:rsidRDefault="00F732C8" w:rsidP="00F732C8">
      <w:pPr>
        <w:pStyle w:val="Cabealho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F1408" w:rsidRPr="00266121">
        <w:rPr>
          <w:sz w:val="24"/>
          <w:szCs w:val="24"/>
        </w:rPr>
        <w:t>Observa as notas à margem e d</w:t>
      </w:r>
      <w:r w:rsidR="00266121">
        <w:rPr>
          <w:sz w:val="24"/>
          <w:szCs w:val="24"/>
        </w:rPr>
        <w:t>iz se mudarias alguma delas.</w:t>
      </w:r>
      <w:r>
        <w:rPr>
          <w:sz w:val="24"/>
          <w:szCs w:val="24"/>
        </w:rPr>
        <w:t>_____________</w:t>
      </w:r>
    </w:p>
    <w:p w14:paraId="6E6CB384" w14:textId="77777777" w:rsidR="00266121" w:rsidRDefault="00F732C8" w:rsidP="003F5A4F">
      <w:pPr>
        <w:pStyle w:val="Cabealho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F1408" w:rsidRPr="00266121">
        <w:rPr>
          <w:sz w:val="24"/>
          <w:szCs w:val="24"/>
        </w:rPr>
        <w:t>Se</w:t>
      </w:r>
      <w:r w:rsidR="00266121">
        <w:rPr>
          <w:sz w:val="24"/>
          <w:szCs w:val="24"/>
        </w:rPr>
        <w:t xml:space="preserve"> respondeste sim qual mudarias? </w:t>
      </w:r>
      <w:r>
        <w:rPr>
          <w:sz w:val="24"/>
          <w:szCs w:val="24"/>
        </w:rPr>
        <w:t>________________________________</w:t>
      </w:r>
    </w:p>
    <w:p w14:paraId="5B2FB83A" w14:textId="77777777" w:rsidR="003F5A4F" w:rsidRDefault="00F732C8" w:rsidP="003F5A4F">
      <w:pPr>
        <w:pStyle w:val="Cabealho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66121">
        <w:rPr>
          <w:sz w:val="24"/>
          <w:szCs w:val="24"/>
        </w:rPr>
        <w:t>Porquê?</w:t>
      </w:r>
      <w:r>
        <w:rPr>
          <w:sz w:val="24"/>
          <w:szCs w:val="24"/>
        </w:rPr>
        <w:t xml:space="preserve"> _____________________________________________________</w:t>
      </w:r>
    </w:p>
    <w:p w14:paraId="50BB6ADA" w14:textId="77777777" w:rsidR="004E7103" w:rsidRDefault="004E7103" w:rsidP="003F5A4F">
      <w:pPr>
        <w:pStyle w:val="Cabealho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40FF089C" w14:textId="77777777" w:rsidR="00F732C8" w:rsidRDefault="00F732C8" w:rsidP="004E7103">
      <w:pPr>
        <w:pStyle w:val="Cabealho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2A89E06" w14:textId="77777777" w:rsidR="00D362A6" w:rsidRDefault="00D362A6" w:rsidP="004E7103">
      <w:pPr>
        <w:pStyle w:val="Cabealho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12FA133B" w14:textId="77777777" w:rsidR="00893359" w:rsidRDefault="00893359" w:rsidP="004E7103">
      <w:pPr>
        <w:pStyle w:val="Cabealho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1EC067A6" w14:textId="77777777" w:rsidR="004E7103" w:rsidRPr="004E7103" w:rsidRDefault="004E7103" w:rsidP="004E7103">
      <w:pPr>
        <w:pStyle w:val="Cabealho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4E7103">
        <w:rPr>
          <w:b/>
          <w:sz w:val="24"/>
          <w:szCs w:val="24"/>
        </w:rPr>
        <w:lastRenderedPageBreak/>
        <w:t>Ficha 6.</w:t>
      </w:r>
    </w:p>
    <w:p w14:paraId="5654FB08" w14:textId="77777777" w:rsidR="004E7103" w:rsidRPr="004E7103" w:rsidRDefault="00FA029D" w:rsidP="004E7103">
      <w:pPr>
        <w:jc w:val="both"/>
        <w:rPr>
          <w:b/>
          <w:sz w:val="40"/>
          <w:szCs w:val="40"/>
        </w:rPr>
      </w:pPr>
      <w:r>
        <w:rPr>
          <w:b/>
          <w:noProof/>
          <w:szCs w:val="28"/>
        </w:rPr>
        <w:drawing>
          <wp:inline distT="0" distB="0" distL="0" distR="0" wp14:anchorId="0653FEB9" wp14:editId="5F5FB095">
            <wp:extent cx="1323340" cy="922655"/>
            <wp:effectExtent l="0" t="0" r="0" b="0"/>
            <wp:docPr id="6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103">
        <w:rPr>
          <w:b/>
          <w:szCs w:val="28"/>
        </w:rPr>
        <w:t xml:space="preserve">               </w:t>
      </w:r>
      <w:r w:rsidR="004E7103" w:rsidRPr="004E7103">
        <w:rPr>
          <w:b/>
          <w:sz w:val="40"/>
          <w:szCs w:val="40"/>
        </w:rPr>
        <w:t>Saber ler… Saber sublinhar</w:t>
      </w:r>
    </w:p>
    <w:p w14:paraId="152F56CC" w14:textId="77777777" w:rsidR="004E7103" w:rsidRDefault="004E7103" w:rsidP="004E7103">
      <w:pPr>
        <w:pStyle w:val="Corpodetexto3"/>
      </w:pPr>
    </w:p>
    <w:p w14:paraId="5421915F" w14:textId="77777777" w:rsidR="004E7103" w:rsidRPr="004D09A6" w:rsidRDefault="004E7103" w:rsidP="00252526">
      <w:pPr>
        <w:pStyle w:val="Corpodetexto3"/>
        <w:shd w:val="clear" w:color="auto" w:fill="D9D9D9"/>
        <w:jc w:val="both"/>
        <w:rPr>
          <w:bCs/>
          <w:sz w:val="28"/>
        </w:rPr>
      </w:pPr>
      <w:r w:rsidRPr="004D09A6">
        <w:rPr>
          <w:b/>
          <w:sz w:val="24"/>
          <w:szCs w:val="24"/>
        </w:rPr>
        <w:t>Sublinha</w:t>
      </w:r>
      <w:r w:rsidRPr="004D09A6">
        <w:rPr>
          <w:bCs/>
          <w:sz w:val="24"/>
          <w:szCs w:val="24"/>
        </w:rPr>
        <w:t>, em cada um dos textos, o que achas que é adequado à resposta correta de cada uma das questões apresentadas</w:t>
      </w:r>
      <w:r w:rsidRPr="004E7103">
        <w:rPr>
          <w:bCs/>
          <w:sz w:val="28"/>
        </w:rPr>
        <w:t>.</w:t>
      </w:r>
    </w:p>
    <w:p w14:paraId="26D2CB5F" w14:textId="77777777" w:rsidR="004E7103" w:rsidRDefault="00FA029D" w:rsidP="004E7103">
      <w:pPr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50638DD" wp14:editId="0AC07657">
                <wp:simplePos x="0" y="0"/>
                <wp:positionH relativeFrom="column">
                  <wp:posOffset>-228600</wp:posOffset>
                </wp:positionH>
                <wp:positionV relativeFrom="paragraph">
                  <wp:posOffset>37465</wp:posOffset>
                </wp:positionV>
                <wp:extent cx="5372100" cy="902970"/>
                <wp:effectExtent l="0" t="0" r="0" b="0"/>
                <wp:wrapNone/>
                <wp:docPr id="11944521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ACDF1" id="Rectangle 3" o:spid="_x0000_s1026" style="position:absolute;margin-left:-18pt;margin-top:2.95pt;width:423pt;height:71.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">
                <v:path arrowok="t"/>
              </v:rect>
            </w:pict>
          </mc:Fallback>
        </mc:AlternateContent>
      </w:r>
    </w:p>
    <w:p w14:paraId="7FD0B787" w14:textId="77777777" w:rsidR="004E7103" w:rsidRPr="00252526" w:rsidRDefault="004E7103" w:rsidP="004E7103">
      <w:pPr>
        <w:pStyle w:val="Corpodetexto3"/>
        <w:rPr>
          <w:b/>
          <w:sz w:val="22"/>
          <w:szCs w:val="22"/>
        </w:rPr>
      </w:pPr>
      <w:r w:rsidRPr="00252526">
        <w:rPr>
          <w:b/>
          <w:sz w:val="22"/>
          <w:szCs w:val="22"/>
        </w:rPr>
        <w:t>Texto 1.</w:t>
      </w:r>
    </w:p>
    <w:p w14:paraId="051DA2D8" w14:textId="77777777" w:rsidR="004E7103" w:rsidRDefault="004E7103" w:rsidP="004E7103">
      <w:pPr>
        <w:rPr>
          <w:bCs/>
          <w:sz w:val="22"/>
          <w:szCs w:val="22"/>
        </w:rPr>
      </w:pPr>
      <w:r w:rsidRPr="004D09A6">
        <w:rPr>
          <w:bCs/>
          <w:sz w:val="22"/>
          <w:szCs w:val="22"/>
        </w:rPr>
        <w:t xml:space="preserve">Questão:  </w:t>
      </w:r>
    </w:p>
    <w:p w14:paraId="6287523E" w14:textId="77777777" w:rsidR="00D362A6" w:rsidRPr="004D09A6" w:rsidRDefault="00D362A6" w:rsidP="004E7103">
      <w:pPr>
        <w:rPr>
          <w:bCs/>
          <w:sz w:val="22"/>
          <w:szCs w:val="22"/>
        </w:rPr>
      </w:pPr>
    </w:p>
    <w:p w14:paraId="5CFCE20D" w14:textId="77777777" w:rsidR="004E7103" w:rsidRPr="004D09A6" w:rsidRDefault="004E7103" w:rsidP="004E7103">
      <w:pPr>
        <w:pStyle w:val="Avanodecorpodetexto3"/>
        <w:rPr>
          <w:sz w:val="22"/>
          <w:szCs w:val="22"/>
        </w:rPr>
      </w:pPr>
      <w:r w:rsidRPr="004D09A6">
        <w:rPr>
          <w:sz w:val="22"/>
          <w:szCs w:val="22"/>
        </w:rPr>
        <w:t>Porque é que o intestino dos herbívoros é mais comprido que o dos carnívoros?</w:t>
      </w:r>
    </w:p>
    <w:p w14:paraId="79DADE50" w14:textId="77777777" w:rsidR="004E7103" w:rsidRDefault="004E7103" w:rsidP="004E7103">
      <w:pPr>
        <w:ind w:firstLine="708"/>
        <w:jc w:val="both"/>
        <w:rPr>
          <w:sz w:val="24"/>
          <w:szCs w:val="26"/>
        </w:rPr>
      </w:pPr>
    </w:p>
    <w:p w14:paraId="5C8F8CA3" w14:textId="77777777" w:rsidR="004E7103" w:rsidRPr="004D09A6" w:rsidRDefault="004E7103" w:rsidP="00D362A6">
      <w:pPr>
        <w:ind w:firstLine="284"/>
        <w:jc w:val="both"/>
        <w:rPr>
          <w:sz w:val="22"/>
          <w:szCs w:val="22"/>
        </w:rPr>
      </w:pPr>
      <w:r w:rsidRPr="004D09A6">
        <w:rPr>
          <w:sz w:val="22"/>
          <w:szCs w:val="22"/>
        </w:rPr>
        <w:t xml:space="preserve">O comprimento do intestino está relacionado com o regime alimentar do animal. </w:t>
      </w:r>
    </w:p>
    <w:p w14:paraId="0A132083" w14:textId="77777777" w:rsidR="004E7103" w:rsidRPr="004D09A6" w:rsidRDefault="004E7103" w:rsidP="00D362A6">
      <w:pPr>
        <w:ind w:firstLine="284"/>
        <w:jc w:val="both"/>
        <w:rPr>
          <w:sz w:val="22"/>
          <w:szCs w:val="22"/>
        </w:rPr>
      </w:pPr>
      <w:r w:rsidRPr="004D09A6">
        <w:rPr>
          <w:sz w:val="22"/>
          <w:szCs w:val="22"/>
        </w:rPr>
        <w:t>Os animais carnívoros não ingerem grande quantidade de alimentos, porque a carne é um alimento muito nutritivo. A digestão da carne é fácil e o intestino é curto.</w:t>
      </w:r>
    </w:p>
    <w:p w14:paraId="1AD2E628" w14:textId="77777777" w:rsidR="004E7103" w:rsidRPr="004D09A6" w:rsidRDefault="004E7103" w:rsidP="00D362A6">
      <w:pPr>
        <w:ind w:firstLine="284"/>
        <w:jc w:val="both"/>
        <w:rPr>
          <w:sz w:val="22"/>
          <w:szCs w:val="22"/>
        </w:rPr>
      </w:pPr>
      <w:r w:rsidRPr="004D09A6">
        <w:rPr>
          <w:sz w:val="22"/>
          <w:szCs w:val="22"/>
        </w:rPr>
        <w:t xml:space="preserve">Os animais herbívoros têm </w:t>
      </w:r>
      <w:r w:rsidR="0099234C">
        <w:rPr>
          <w:sz w:val="22"/>
          <w:szCs w:val="22"/>
        </w:rPr>
        <w:t>de</w:t>
      </w:r>
      <w:r w:rsidRPr="004D09A6">
        <w:rPr>
          <w:sz w:val="22"/>
          <w:szCs w:val="22"/>
        </w:rPr>
        <w:t xml:space="preserve"> ingerir grandes quantidades de alimentos, porque os vegetais são menos nutritivos do que a carne. A digestão é muito demorada, há mais resíduos alimentares e o intestino destes animais é muito comprido.</w:t>
      </w:r>
    </w:p>
    <w:p w14:paraId="27D45896" w14:textId="77777777" w:rsidR="004E7103" w:rsidRDefault="004E7103" w:rsidP="004E7103">
      <w:pPr>
        <w:ind w:firstLine="709"/>
        <w:jc w:val="both"/>
        <w:rPr>
          <w:sz w:val="24"/>
          <w:szCs w:val="26"/>
        </w:rPr>
      </w:pPr>
    </w:p>
    <w:p w14:paraId="185733FB" w14:textId="77777777" w:rsidR="004E7103" w:rsidRDefault="00FA029D" w:rsidP="004E7103">
      <w:pPr>
        <w:spacing w:line="360" w:lineRule="auto"/>
        <w:ind w:firstLine="709"/>
        <w:jc w:val="both"/>
        <w:rPr>
          <w:sz w:val="16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488AB6B" wp14:editId="5A24EA1B">
                <wp:simplePos x="0" y="0"/>
                <wp:positionH relativeFrom="column">
                  <wp:posOffset>-228600</wp:posOffset>
                </wp:positionH>
                <wp:positionV relativeFrom="paragraph">
                  <wp:posOffset>60960</wp:posOffset>
                </wp:positionV>
                <wp:extent cx="5372100" cy="1028700"/>
                <wp:effectExtent l="0" t="0" r="0" b="0"/>
                <wp:wrapNone/>
                <wp:docPr id="16903892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43458" id="Rectangle 2" o:spid="_x0000_s1026" style="position:absolute;margin-left:-18pt;margin-top:4.8pt;width:423pt;height:8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">
                <v:path arrowok="t"/>
              </v:rect>
            </w:pict>
          </mc:Fallback>
        </mc:AlternateContent>
      </w:r>
    </w:p>
    <w:p w14:paraId="6471F494" w14:textId="77777777" w:rsidR="004E7103" w:rsidRPr="004D09A6" w:rsidRDefault="004E7103" w:rsidP="004E7103">
      <w:pPr>
        <w:rPr>
          <w:b/>
          <w:sz w:val="22"/>
          <w:szCs w:val="22"/>
        </w:rPr>
      </w:pPr>
      <w:r w:rsidRPr="004D09A6">
        <w:rPr>
          <w:b/>
          <w:sz w:val="22"/>
          <w:szCs w:val="22"/>
        </w:rPr>
        <w:t>Texto 2.</w:t>
      </w:r>
    </w:p>
    <w:p w14:paraId="02C0CE27" w14:textId="77777777" w:rsidR="004E7103" w:rsidRPr="004D09A6" w:rsidRDefault="004E7103" w:rsidP="00252526">
      <w:pPr>
        <w:spacing w:before="120"/>
        <w:rPr>
          <w:bCs/>
          <w:sz w:val="22"/>
          <w:szCs w:val="22"/>
        </w:rPr>
      </w:pPr>
      <w:r w:rsidRPr="004D09A6">
        <w:rPr>
          <w:bCs/>
          <w:sz w:val="22"/>
          <w:szCs w:val="22"/>
        </w:rPr>
        <w:t xml:space="preserve">Questão:  </w:t>
      </w:r>
    </w:p>
    <w:p w14:paraId="39B14F5D" w14:textId="3113C4C2" w:rsidR="004E7103" w:rsidRPr="004D09A6" w:rsidRDefault="004E7103" w:rsidP="004E7103">
      <w:pPr>
        <w:pStyle w:val="Avanodecorpodetexto3"/>
        <w:jc w:val="both"/>
        <w:rPr>
          <w:sz w:val="22"/>
          <w:szCs w:val="22"/>
        </w:rPr>
      </w:pPr>
      <w:r w:rsidRPr="004D09A6">
        <w:rPr>
          <w:sz w:val="22"/>
          <w:szCs w:val="22"/>
        </w:rPr>
        <w:t xml:space="preserve">Refere diferentes </w:t>
      </w:r>
      <w:r w:rsidR="0008157E">
        <w:rPr>
          <w:sz w:val="22"/>
          <w:szCs w:val="22"/>
        </w:rPr>
        <w:t xml:space="preserve">sinais e </w:t>
      </w:r>
      <w:r w:rsidRPr="004D09A6">
        <w:rPr>
          <w:sz w:val="22"/>
          <w:szCs w:val="22"/>
        </w:rPr>
        <w:t xml:space="preserve">atitudes de comportamento reprodutor evidentes em diferentes espécies animais. </w:t>
      </w:r>
    </w:p>
    <w:p w14:paraId="623E682B" w14:textId="77777777" w:rsidR="004E7103" w:rsidRDefault="004E7103" w:rsidP="004E7103">
      <w:pPr>
        <w:jc w:val="center"/>
        <w:rPr>
          <w:szCs w:val="28"/>
        </w:rPr>
      </w:pPr>
    </w:p>
    <w:p w14:paraId="0F2F321C" w14:textId="77777777" w:rsidR="004E7103" w:rsidRDefault="004E7103" w:rsidP="004E7103">
      <w:pPr>
        <w:tabs>
          <w:tab w:val="left" w:pos="720"/>
        </w:tabs>
        <w:rPr>
          <w:b/>
          <w:sz w:val="16"/>
          <w:szCs w:val="28"/>
        </w:rPr>
      </w:pPr>
    </w:p>
    <w:p w14:paraId="20A212A6" w14:textId="77777777" w:rsidR="004E7103" w:rsidRDefault="004E7103" w:rsidP="004E7103">
      <w:pPr>
        <w:tabs>
          <w:tab w:val="left" w:pos="720"/>
        </w:tabs>
        <w:ind w:firstLine="708"/>
        <w:jc w:val="center"/>
        <w:rPr>
          <w:b/>
          <w:sz w:val="16"/>
          <w:szCs w:val="28"/>
        </w:rPr>
      </w:pPr>
    </w:p>
    <w:p w14:paraId="04B21FCF" w14:textId="3F04A5FA" w:rsidR="004E7103" w:rsidRPr="004D09A6" w:rsidRDefault="004E7103" w:rsidP="004E7103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4D09A6">
        <w:rPr>
          <w:sz w:val="22"/>
          <w:szCs w:val="22"/>
        </w:rPr>
        <w:t xml:space="preserve">No período do acasalamento, o macho e a </w:t>
      </w:r>
      <w:r w:rsidR="0008157E" w:rsidRPr="004D09A6">
        <w:rPr>
          <w:sz w:val="22"/>
          <w:szCs w:val="22"/>
        </w:rPr>
        <w:t>f</w:t>
      </w:r>
      <w:r w:rsidR="0008157E">
        <w:rPr>
          <w:sz w:val="22"/>
          <w:szCs w:val="22"/>
        </w:rPr>
        <w:t>ê</w:t>
      </w:r>
      <w:r w:rsidR="0008157E" w:rsidRPr="004D09A6">
        <w:rPr>
          <w:sz w:val="22"/>
          <w:szCs w:val="22"/>
        </w:rPr>
        <w:t>mea</w:t>
      </w:r>
      <w:r w:rsidRPr="004D09A6">
        <w:rPr>
          <w:sz w:val="22"/>
          <w:szCs w:val="22"/>
        </w:rPr>
        <w:t xml:space="preserve"> de alguns animais têm atitudes características que constituem o seu comportamento reprodutor. Este comportamento varia de espécie para espécie. Em algumas espécies, os machos lutam para defender o seu território e a posse das fêmeas. Noutras, as cores do corpo tornam-se mais garridas para atrair a fêmea. Noutras, ainda, libertam cheiros que atraem o outro sexo. Há animais cujos machos, na época do acasalamento, fazem exibições nupciais para atrair a fêmea: cantam, emitem sons, fazem gestos, dançam, levantam as penas, abrem a cauda, etc.</w:t>
      </w:r>
    </w:p>
    <w:p w14:paraId="407AEFD6" w14:textId="77777777" w:rsidR="004D09A6" w:rsidRDefault="004E7103" w:rsidP="004E7103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4D09A6">
        <w:rPr>
          <w:sz w:val="22"/>
          <w:szCs w:val="22"/>
        </w:rPr>
        <w:t>Uma vez por ano, os peixes-espinhos reproduzem-se. Durante o período de acasalamento, os machos têm cores vivas e as fêmeas têm cores mais suaves e o ventre inchado. O macho atrai a fêmea pelas suas cores vivas e pela dança. A fêmea põe os “ovos” que são fecundados pelo macho.</w:t>
      </w:r>
    </w:p>
    <w:p w14:paraId="474FC1F4" w14:textId="77777777" w:rsidR="0099234C" w:rsidRDefault="0099234C" w:rsidP="004E7103">
      <w:pPr>
        <w:tabs>
          <w:tab w:val="left" w:pos="720"/>
        </w:tabs>
        <w:ind w:firstLine="709"/>
        <w:jc w:val="both"/>
        <w:rPr>
          <w:sz w:val="22"/>
          <w:szCs w:val="22"/>
        </w:rPr>
      </w:pPr>
    </w:p>
    <w:p w14:paraId="2FB0CDF1" w14:textId="77777777" w:rsidR="00377AAC" w:rsidRPr="004D09A6" w:rsidRDefault="004D09A6" w:rsidP="00D362A6">
      <w:pPr>
        <w:tabs>
          <w:tab w:val="left" w:pos="720"/>
        </w:tabs>
        <w:rPr>
          <w:b/>
          <w:sz w:val="24"/>
          <w:szCs w:val="26"/>
        </w:rPr>
      </w:pPr>
      <w:r w:rsidRPr="004D09A6">
        <w:rPr>
          <w:b/>
          <w:sz w:val="24"/>
          <w:szCs w:val="26"/>
        </w:rPr>
        <w:lastRenderedPageBreak/>
        <w:t>Ficha 7.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5076"/>
      </w:tblGrid>
      <w:tr w:rsidR="004D09A6" w14:paraId="2520BD09" w14:textId="77777777">
        <w:tc>
          <w:tcPr>
            <w:tcW w:w="2219" w:type="dxa"/>
          </w:tcPr>
          <w:p w14:paraId="2CD975A3" w14:textId="77777777" w:rsidR="004D09A6" w:rsidRDefault="00FA029D" w:rsidP="00252526">
            <w:pPr>
              <w:rPr>
                <w:b/>
                <w:sz w:val="16"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5535FD87" wp14:editId="134BF737">
                  <wp:extent cx="1548130" cy="1090930"/>
                  <wp:effectExtent l="0" t="0" r="0" b="0"/>
                  <wp:docPr id="7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1" w:type="dxa"/>
          </w:tcPr>
          <w:p w14:paraId="2D82B4F3" w14:textId="77777777" w:rsidR="004D09A6" w:rsidRDefault="004D09A6" w:rsidP="00252526">
            <w:pPr>
              <w:rPr>
                <w:b/>
                <w:sz w:val="40"/>
                <w:szCs w:val="28"/>
              </w:rPr>
            </w:pPr>
          </w:p>
          <w:p w14:paraId="0A6493BD" w14:textId="77777777" w:rsidR="004D09A6" w:rsidRPr="004D09A6" w:rsidRDefault="004D09A6" w:rsidP="00252526">
            <w:pPr>
              <w:jc w:val="right"/>
              <w:rPr>
                <w:b/>
                <w:sz w:val="32"/>
                <w:szCs w:val="32"/>
              </w:rPr>
            </w:pPr>
            <w:r w:rsidRPr="004D09A6">
              <w:rPr>
                <w:b/>
                <w:sz w:val="32"/>
                <w:szCs w:val="32"/>
              </w:rPr>
              <w:t xml:space="preserve">Saber ler… </w:t>
            </w:r>
          </w:p>
          <w:p w14:paraId="4F847BBF" w14:textId="77777777" w:rsidR="004D09A6" w:rsidRPr="004D09A6" w:rsidRDefault="004D09A6" w:rsidP="00252526">
            <w:pPr>
              <w:jc w:val="right"/>
              <w:rPr>
                <w:b/>
                <w:sz w:val="32"/>
                <w:szCs w:val="32"/>
              </w:rPr>
            </w:pPr>
            <w:r w:rsidRPr="004D09A6">
              <w:rPr>
                <w:b/>
                <w:sz w:val="32"/>
                <w:szCs w:val="32"/>
              </w:rPr>
              <w:t xml:space="preserve">Saber sublinhar… </w:t>
            </w:r>
          </w:p>
          <w:p w14:paraId="288C302B" w14:textId="77777777" w:rsidR="004D09A6" w:rsidRDefault="004D09A6" w:rsidP="00252526">
            <w:pPr>
              <w:jc w:val="right"/>
              <w:rPr>
                <w:b/>
                <w:sz w:val="40"/>
                <w:szCs w:val="28"/>
              </w:rPr>
            </w:pPr>
            <w:r w:rsidRPr="004D09A6">
              <w:rPr>
                <w:b/>
                <w:sz w:val="32"/>
                <w:szCs w:val="32"/>
              </w:rPr>
              <w:t>Saber fazer notas à margem</w:t>
            </w:r>
            <w:r>
              <w:rPr>
                <w:b/>
                <w:sz w:val="32"/>
                <w:szCs w:val="32"/>
              </w:rPr>
              <w:t>...</w:t>
            </w:r>
          </w:p>
        </w:tc>
      </w:tr>
    </w:tbl>
    <w:p w14:paraId="7400CCD2" w14:textId="77777777" w:rsidR="004D09A6" w:rsidRDefault="004D09A6" w:rsidP="004D09A6">
      <w:pPr>
        <w:spacing w:line="360" w:lineRule="auto"/>
        <w:jc w:val="both"/>
        <w:rPr>
          <w:b/>
          <w:bCs/>
        </w:rPr>
      </w:pPr>
    </w:p>
    <w:p w14:paraId="5DBE8A3A" w14:textId="77777777" w:rsidR="004D09A6" w:rsidRPr="00252526" w:rsidRDefault="004D09A6" w:rsidP="00252526">
      <w:pPr>
        <w:shd w:val="clear" w:color="auto" w:fill="D9D9D9"/>
        <w:jc w:val="both"/>
        <w:rPr>
          <w:sz w:val="22"/>
          <w:szCs w:val="22"/>
        </w:rPr>
      </w:pPr>
      <w:r w:rsidRPr="00252526">
        <w:rPr>
          <w:b/>
          <w:bCs/>
          <w:sz w:val="22"/>
          <w:szCs w:val="22"/>
        </w:rPr>
        <w:t>Sublinha</w:t>
      </w:r>
      <w:r w:rsidRPr="00252526">
        <w:rPr>
          <w:sz w:val="22"/>
          <w:szCs w:val="22"/>
        </w:rPr>
        <w:t xml:space="preserve"> em cada parágrafo a ideia principal.</w:t>
      </w:r>
    </w:p>
    <w:p w14:paraId="71C9A94F" w14:textId="77777777" w:rsidR="004D09A6" w:rsidRPr="00252526" w:rsidRDefault="004D09A6" w:rsidP="00252526">
      <w:pPr>
        <w:shd w:val="clear" w:color="auto" w:fill="D9D9D9"/>
        <w:jc w:val="both"/>
        <w:rPr>
          <w:sz w:val="22"/>
          <w:szCs w:val="22"/>
        </w:rPr>
      </w:pPr>
      <w:r w:rsidRPr="00252526">
        <w:rPr>
          <w:b/>
          <w:bCs/>
          <w:sz w:val="22"/>
          <w:szCs w:val="22"/>
        </w:rPr>
        <w:t>Regista</w:t>
      </w:r>
      <w:r w:rsidRPr="00252526">
        <w:rPr>
          <w:sz w:val="22"/>
          <w:szCs w:val="22"/>
        </w:rPr>
        <w:t xml:space="preserve">, ao lado dos parágrafos respectivos, as notas à margem que indicam a ideia central de cada parágrafo. </w:t>
      </w:r>
    </w:p>
    <w:p w14:paraId="60713E86" w14:textId="77777777" w:rsidR="004D09A6" w:rsidRDefault="004D09A6" w:rsidP="004D09A6">
      <w:pPr>
        <w:rPr>
          <w:b/>
          <w:szCs w:val="28"/>
        </w:rPr>
      </w:pPr>
    </w:p>
    <w:p w14:paraId="73787A36" w14:textId="77777777" w:rsidR="00E10DCE" w:rsidRDefault="00E10DCE" w:rsidP="004D09A6">
      <w:pPr>
        <w:rPr>
          <w:b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6201"/>
      </w:tblGrid>
      <w:tr w:rsidR="004D09A6" w14:paraId="32A8AB11" w14:textId="77777777">
        <w:trPr>
          <w:trHeight w:val="1521"/>
        </w:trPr>
        <w:tc>
          <w:tcPr>
            <w:tcW w:w="1488" w:type="dxa"/>
          </w:tcPr>
          <w:p w14:paraId="6FF55A28" w14:textId="77777777" w:rsidR="00E10DCE" w:rsidRDefault="00E10DCE" w:rsidP="00252526">
            <w:pPr>
              <w:pStyle w:val="Cabealho"/>
              <w:rPr>
                <w:sz w:val="24"/>
              </w:rPr>
            </w:pPr>
          </w:p>
          <w:p w14:paraId="3290AA24" w14:textId="77777777" w:rsidR="00E10DCE" w:rsidRDefault="00E10DCE" w:rsidP="00252526">
            <w:pPr>
              <w:pStyle w:val="Cabealho"/>
              <w:rPr>
                <w:sz w:val="24"/>
              </w:rPr>
            </w:pPr>
            <w:r>
              <w:rPr>
                <w:sz w:val="24"/>
              </w:rPr>
              <w:t>__________</w:t>
            </w:r>
          </w:p>
          <w:p w14:paraId="72DBF96C" w14:textId="77777777" w:rsidR="00E10DCE" w:rsidRDefault="00E10DCE" w:rsidP="00252526">
            <w:pPr>
              <w:pStyle w:val="Cabealho"/>
              <w:rPr>
                <w:sz w:val="24"/>
              </w:rPr>
            </w:pPr>
          </w:p>
          <w:p w14:paraId="7BFC95F9" w14:textId="77777777" w:rsidR="00E10DCE" w:rsidRDefault="00E10DCE" w:rsidP="00252526">
            <w:pPr>
              <w:pStyle w:val="Cabealho"/>
              <w:rPr>
                <w:sz w:val="24"/>
              </w:rPr>
            </w:pPr>
          </w:p>
          <w:p w14:paraId="24126779" w14:textId="77777777" w:rsidR="00E10DCE" w:rsidRDefault="00E10DCE" w:rsidP="00252526">
            <w:pPr>
              <w:pStyle w:val="Cabealho"/>
              <w:rPr>
                <w:sz w:val="24"/>
              </w:rPr>
            </w:pPr>
          </w:p>
          <w:p w14:paraId="711843BA" w14:textId="77777777" w:rsidR="00E10DCE" w:rsidRDefault="00E10DCE" w:rsidP="00252526">
            <w:pPr>
              <w:pStyle w:val="Cabealho"/>
              <w:rPr>
                <w:sz w:val="24"/>
              </w:rPr>
            </w:pPr>
          </w:p>
          <w:p w14:paraId="4AEB2E4E" w14:textId="77777777" w:rsidR="00E10DCE" w:rsidRDefault="00E10DCE" w:rsidP="00252526">
            <w:pPr>
              <w:pStyle w:val="Cabealho"/>
              <w:rPr>
                <w:sz w:val="24"/>
              </w:rPr>
            </w:pPr>
            <w:r>
              <w:rPr>
                <w:sz w:val="24"/>
              </w:rPr>
              <w:t>__________</w:t>
            </w:r>
          </w:p>
          <w:p w14:paraId="3B5C4A5E" w14:textId="77777777" w:rsidR="00E10DCE" w:rsidRDefault="00E10DCE" w:rsidP="00252526">
            <w:pPr>
              <w:pStyle w:val="Cabealho"/>
              <w:rPr>
                <w:sz w:val="24"/>
              </w:rPr>
            </w:pPr>
          </w:p>
          <w:p w14:paraId="5E9DBE6E" w14:textId="77777777" w:rsidR="00E10DCE" w:rsidRDefault="00E10DCE" w:rsidP="00252526">
            <w:pPr>
              <w:pStyle w:val="Cabealho"/>
              <w:rPr>
                <w:sz w:val="24"/>
              </w:rPr>
            </w:pPr>
          </w:p>
          <w:p w14:paraId="649F6A56" w14:textId="77777777" w:rsidR="00E10DCE" w:rsidRDefault="00E10DCE" w:rsidP="00252526">
            <w:pPr>
              <w:pStyle w:val="Cabealho"/>
              <w:rPr>
                <w:sz w:val="24"/>
              </w:rPr>
            </w:pPr>
          </w:p>
          <w:p w14:paraId="52BF400E" w14:textId="77777777" w:rsidR="00E10DCE" w:rsidRDefault="00E10DCE" w:rsidP="00252526">
            <w:pPr>
              <w:pStyle w:val="Cabealho"/>
              <w:rPr>
                <w:sz w:val="24"/>
              </w:rPr>
            </w:pPr>
          </w:p>
          <w:p w14:paraId="0E09389F" w14:textId="77777777" w:rsidR="00E10DCE" w:rsidRDefault="00E10DCE" w:rsidP="00252526">
            <w:pPr>
              <w:pStyle w:val="Cabealho"/>
              <w:rPr>
                <w:sz w:val="24"/>
              </w:rPr>
            </w:pPr>
            <w:r>
              <w:rPr>
                <w:sz w:val="24"/>
              </w:rPr>
              <w:t>__________</w:t>
            </w:r>
          </w:p>
          <w:p w14:paraId="12CDF5F2" w14:textId="77777777" w:rsidR="00E10DCE" w:rsidRDefault="00E10DCE" w:rsidP="00252526">
            <w:pPr>
              <w:pStyle w:val="Cabealho"/>
              <w:rPr>
                <w:sz w:val="24"/>
              </w:rPr>
            </w:pPr>
          </w:p>
          <w:p w14:paraId="0260F1A6" w14:textId="77777777" w:rsidR="00E10DCE" w:rsidRDefault="00E10DCE" w:rsidP="00252526">
            <w:pPr>
              <w:pStyle w:val="Cabealho"/>
              <w:rPr>
                <w:sz w:val="24"/>
              </w:rPr>
            </w:pPr>
          </w:p>
          <w:p w14:paraId="5C2331A3" w14:textId="77777777" w:rsidR="00E10DCE" w:rsidRDefault="00E10DCE" w:rsidP="00252526">
            <w:pPr>
              <w:pStyle w:val="Cabealho"/>
              <w:rPr>
                <w:sz w:val="24"/>
              </w:rPr>
            </w:pPr>
          </w:p>
          <w:p w14:paraId="4D342D3B" w14:textId="77777777" w:rsidR="00E10DCE" w:rsidRDefault="00E10DCE" w:rsidP="00252526">
            <w:pPr>
              <w:pStyle w:val="Cabealho"/>
              <w:rPr>
                <w:sz w:val="24"/>
              </w:rPr>
            </w:pPr>
            <w:r>
              <w:rPr>
                <w:sz w:val="24"/>
              </w:rPr>
              <w:t>__________</w:t>
            </w:r>
          </w:p>
          <w:p w14:paraId="65B81A4E" w14:textId="77777777" w:rsidR="00E10DCE" w:rsidRDefault="00E10DCE" w:rsidP="00252526">
            <w:pPr>
              <w:pStyle w:val="Cabealho"/>
              <w:rPr>
                <w:sz w:val="24"/>
              </w:rPr>
            </w:pPr>
          </w:p>
          <w:p w14:paraId="62D6156D" w14:textId="77777777" w:rsidR="00E10DCE" w:rsidRDefault="00E10DCE" w:rsidP="00252526">
            <w:pPr>
              <w:pStyle w:val="Cabealho"/>
              <w:rPr>
                <w:sz w:val="24"/>
              </w:rPr>
            </w:pPr>
          </w:p>
          <w:p w14:paraId="4A00D070" w14:textId="77777777" w:rsidR="001541F1" w:rsidRDefault="001541F1" w:rsidP="00252526">
            <w:pPr>
              <w:pStyle w:val="Cabealho"/>
              <w:rPr>
                <w:sz w:val="24"/>
              </w:rPr>
            </w:pPr>
          </w:p>
          <w:p w14:paraId="1C492A5D" w14:textId="77777777" w:rsidR="00E10DCE" w:rsidRDefault="00E10DCE" w:rsidP="00252526">
            <w:pPr>
              <w:pStyle w:val="Cabealho"/>
              <w:rPr>
                <w:sz w:val="24"/>
              </w:rPr>
            </w:pPr>
            <w:r>
              <w:rPr>
                <w:sz w:val="24"/>
              </w:rPr>
              <w:t>__________</w:t>
            </w:r>
          </w:p>
        </w:tc>
        <w:tc>
          <w:tcPr>
            <w:tcW w:w="7722" w:type="dxa"/>
          </w:tcPr>
          <w:p w14:paraId="3DEAE4D0" w14:textId="77777777" w:rsidR="00E10DCE" w:rsidRPr="004D09A6" w:rsidRDefault="00E10DCE" w:rsidP="00252526">
            <w:pPr>
              <w:pStyle w:val="Cabealho"/>
              <w:spacing w:line="360" w:lineRule="auto"/>
              <w:jc w:val="both"/>
              <w:rPr>
                <w:sz w:val="22"/>
                <w:szCs w:val="22"/>
              </w:rPr>
            </w:pPr>
            <w:r w:rsidRPr="004D09A6">
              <w:rPr>
                <w:sz w:val="22"/>
                <w:szCs w:val="22"/>
              </w:rPr>
              <w:t xml:space="preserve">      A alimentação é uma das funções essenciais da vida. É pelos alimentos que os animais recebem os materiais necessários, tanto à construção de matéria viva, como à produção de energia.</w:t>
            </w:r>
          </w:p>
          <w:p w14:paraId="7758CDC9" w14:textId="77777777" w:rsidR="00E10DCE" w:rsidRPr="004D09A6" w:rsidRDefault="00E10DCE" w:rsidP="00252526">
            <w:pPr>
              <w:pStyle w:val="Cabealh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4D09A6">
              <w:rPr>
                <w:sz w:val="22"/>
                <w:szCs w:val="22"/>
              </w:rPr>
              <w:t xml:space="preserve">Mas os animais não têm </w:t>
            </w:r>
            <w:r>
              <w:rPr>
                <w:sz w:val="22"/>
                <w:szCs w:val="22"/>
              </w:rPr>
              <w:t xml:space="preserve">todos </w:t>
            </w:r>
            <w:r w:rsidRPr="004D09A6">
              <w:rPr>
                <w:sz w:val="22"/>
                <w:szCs w:val="22"/>
              </w:rPr>
              <w:t>as mesmas preferências alimentares, isto é, o regime alimentar varia de espécie para espécie. Assim, o lobo, a águia, a cobra, o leão, etc., são animais que preferem, como alimento, a carne: são carnívoros.</w:t>
            </w:r>
          </w:p>
          <w:p w14:paraId="24DB8A23" w14:textId="77777777" w:rsidR="00E10DCE" w:rsidRPr="004D09A6" w:rsidRDefault="00E10DCE" w:rsidP="00252526">
            <w:pPr>
              <w:pStyle w:val="Cabealh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4D09A6">
              <w:rPr>
                <w:sz w:val="22"/>
                <w:szCs w:val="22"/>
              </w:rPr>
              <w:t xml:space="preserve">O cavalo, a vaca, o veado, o gafanhoto, o coelho, etc., têm como preferência alimentar ervas ou outro tipo de plantas; diz-se, por isso, que têm um regime herbívoro. </w:t>
            </w:r>
          </w:p>
          <w:p w14:paraId="154F2CC5" w14:textId="77777777" w:rsidR="00E10DCE" w:rsidRPr="004D09A6" w:rsidRDefault="00E10DCE" w:rsidP="00252526">
            <w:pPr>
              <w:pStyle w:val="Cabealh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4D09A6">
              <w:rPr>
                <w:sz w:val="22"/>
                <w:szCs w:val="22"/>
              </w:rPr>
              <w:t>As pessoas e os animais como o urso, o rato, e o porco têm um regime alimentar misto: comem tanto alimentos de origem animal como de origem vegetal. São, por isso omnívoros.</w:t>
            </w:r>
          </w:p>
          <w:p w14:paraId="1975430E" w14:textId="77777777" w:rsidR="00E10DCE" w:rsidRPr="004D09A6" w:rsidRDefault="00E10DCE" w:rsidP="00252526">
            <w:pPr>
              <w:pStyle w:val="Cabealh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4D09A6">
              <w:rPr>
                <w:sz w:val="22"/>
                <w:szCs w:val="22"/>
              </w:rPr>
              <w:t>O pombo, a galinha e o esquilo alimentam-se de grãos e sementes, dizendo-se, por isso, que têm um regime alimentar granívoro.</w:t>
            </w:r>
          </w:p>
          <w:p w14:paraId="429A407C" w14:textId="77777777" w:rsidR="004D09A6" w:rsidRDefault="004D09A6" w:rsidP="00252526">
            <w:pPr>
              <w:pStyle w:val="Cabealho"/>
              <w:jc w:val="both"/>
              <w:rPr>
                <w:sz w:val="24"/>
              </w:rPr>
            </w:pPr>
          </w:p>
        </w:tc>
      </w:tr>
    </w:tbl>
    <w:p w14:paraId="0BB772BC" w14:textId="77777777" w:rsidR="004D09A6" w:rsidRDefault="004D09A6" w:rsidP="004D09A6">
      <w:pPr>
        <w:pStyle w:val="Cabealho"/>
        <w:rPr>
          <w:sz w:val="24"/>
        </w:rPr>
      </w:pPr>
    </w:p>
    <w:p w14:paraId="17B95BAF" w14:textId="77777777" w:rsidR="00E10DCE" w:rsidRDefault="00E10DCE" w:rsidP="004D09A6">
      <w:pPr>
        <w:pStyle w:val="Cabealho"/>
        <w:rPr>
          <w:sz w:val="24"/>
        </w:rPr>
      </w:pPr>
    </w:p>
    <w:p w14:paraId="3CFF03B1" w14:textId="77777777" w:rsidR="00E10DCE" w:rsidRDefault="00E10DCE" w:rsidP="004D09A6">
      <w:pPr>
        <w:pStyle w:val="Cabealho"/>
        <w:rPr>
          <w:sz w:val="24"/>
        </w:rPr>
      </w:pPr>
    </w:p>
    <w:p w14:paraId="1E3D8335" w14:textId="77777777" w:rsidR="00E10DCE" w:rsidRDefault="00E10DCE" w:rsidP="004D09A6">
      <w:pPr>
        <w:pStyle w:val="Cabealho"/>
        <w:rPr>
          <w:sz w:val="24"/>
        </w:rPr>
      </w:pPr>
    </w:p>
    <w:p w14:paraId="38DF3CEE" w14:textId="77777777" w:rsidR="00E10DCE" w:rsidRDefault="00E10DCE" w:rsidP="004D09A6">
      <w:pPr>
        <w:pStyle w:val="Cabealho"/>
        <w:rPr>
          <w:sz w:val="24"/>
        </w:rPr>
      </w:pPr>
    </w:p>
    <w:p w14:paraId="67314489" w14:textId="77777777" w:rsidR="00E10DCE" w:rsidRDefault="00E10DCE" w:rsidP="004D09A6">
      <w:pPr>
        <w:pStyle w:val="Cabealho"/>
        <w:rPr>
          <w:sz w:val="24"/>
        </w:rPr>
      </w:pPr>
    </w:p>
    <w:p w14:paraId="681F1FF2" w14:textId="77777777" w:rsidR="00E10DCE" w:rsidRDefault="00E10DCE" w:rsidP="004D09A6">
      <w:pPr>
        <w:pStyle w:val="Cabealho"/>
        <w:rPr>
          <w:sz w:val="24"/>
        </w:rPr>
      </w:pPr>
    </w:p>
    <w:p w14:paraId="0D198180" w14:textId="742B2DF1" w:rsidR="001541F1" w:rsidRPr="00592361" w:rsidRDefault="00F732C8" w:rsidP="004E7103">
      <w:pPr>
        <w:pStyle w:val="Cabealho"/>
        <w:spacing w:before="120" w:line="360" w:lineRule="auto"/>
        <w:rPr>
          <w:b/>
          <w:sz w:val="24"/>
          <w:szCs w:val="24"/>
        </w:rPr>
      </w:pPr>
      <w:r w:rsidRPr="00592361">
        <w:rPr>
          <w:b/>
          <w:sz w:val="24"/>
          <w:szCs w:val="24"/>
        </w:rPr>
        <w:lastRenderedPageBreak/>
        <w:t>Soluções</w:t>
      </w:r>
      <w:r w:rsidR="001541F1" w:rsidRPr="00592361">
        <w:rPr>
          <w:b/>
          <w:sz w:val="24"/>
          <w:szCs w:val="24"/>
        </w:rPr>
        <w:t>:</w:t>
      </w:r>
    </w:p>
    <w:p w14:paraId="2689C546" w14:textId="77777777" w:rsidR="007F6C43" w:rsidRPr="001C08F6" w:rsidRDefault="001541F1" w:rsidP="004E7103">
      <w:pPr>
        <w:pStyle w:val="Cabealho"/>
        <w:spacing w:before="120" w:line="360" w:lineRule="auto"/>
        <w:rPr>
          <w:b/>
          <w:sz w:val="24"/>
          <w:szCs w:val="24"/>
        </w:rPr>
      </w:pPr>
      <w:r w:rsidRPr="001C08F6">
        <w:rPr>
          <w:b/>
          <w:sz w:val="24"/>
          <w:szCs w:val="24"/>
        </w:rPr>
        <w:t>F</w:t>
      </w:r>
      <w:r w:rsidR="00F732C8" w:rsidRPr="001C08F6">
        <w:rPr>
          <w:b/>
          <w:sz w:val="24"/>
          <w:szCs w:val="24"/>
        </w:rPr>
        <w:t>ich</w:t>
      </w:r>
      <w:r w:rsidRPr="001C08F6">
        <w:rPr>
          <w:b/>
          <w:sz w:val="24"/>
          <w:szCs w:val="24"/>
        </w:rPr>
        <w:t>a</w:t>
      </w:r>
      <w:r w:rsidR="007F6C43" w:rsidRPr="001C08F6">
        <w:rPr>
          <w:b/>
          <w:sz w:val="24"/>
          <w:szCs w:val="24"/>
        </w:rPr>
        <w:t xml:space="preserve"> 5.</w:t>
      </w:r>
    </w:p>
    <w:p w14:paraId="0E61C3A2" w14:textId="77777777" w:rsidR="001C08F6" w:rsidRPr="001C08F6" w:rsidRDefault="007F6C43" w:rsidP="001C08F6">
      <w:pPr>
        <w:pStyle w:val="Cabealho"/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ideia principal é a utilização ainda dada à numeração romana. Considera-se assim que a nota à margem deverá ser </w:t>
      </w:r>
      <w:r w:rsidRPr="007F6C43">
        <w:rPr>
          <w:i/>
          <w:sz w:val="24"/>
          <w:szCs w:val="24"/>
          <w:u w:val="single"/>
        </w:rPr>
        <w:t>Utilização</w:t>
      </w:r>
      <w:r>
        <w:rPr>
          <w:sz w:val="24"/>
          <w:szCs w:val="24"/>
        </w:rPr>
        <w:t>.</w:t>
      </w:r>
    </w:p>
    <w:p w14:paraId="579ACFFA" w14:textId="77777777" w:rsidR="001C08F6" w:rsidRDefault="001C08F6" w:rsidP="004E7103">
      <w:pPr>
        <w:pStyle w:val="Cabealho"/>
        <w:spacing w:before="120" w:line="360" w:lineRule="auto"/>
        <w:rPr>
          <w:b/>
          <w:sz w:val="24"/>
          <w:szCs w:val="24"/>
        </w:rPr>
      </w:pPr>
    </w:p>
    <w:p w14:paraId="69299783" w14:textId="77777777" w:rsidR="004E7103" w:rsidRPr="001C08F6" w:rsidRDefault="001C08F6" w:rsidP="004E7103">
      <w:pPr>
        <w:pStyle w:val="Cabealho"/>
        <w:spacing w:before="120" w:line="360" w:lineRule="auto"/>
        <w:rPr>
          <w:b/>
          <w:sz w:val="24"/>
          <w:szCs w:val="24"/>
        </w:rPr>
      </w:pPr>
      <w:r w:rsidRPr="001C08F6">
        <w:rPr>
          <w:b/>
          <w:sz w:val="24"/>
          <w:szCs w:val="24"/>
        </w:rPr>
        <w:t>Ficha 6.</w:t>
      </w:r>
    </w:p>
    <w:p w14:paraId="7BA679CB" w14:textId="77777777" w:rsidR="004E7103" w:rsidRDefault="004E7103" w:rsidP="004E7103">
      <w:pPr>
        <w:rPr>
          <w:b/>
          <w:sz w:val="24"/>
          <w:szCs w:val="28"/>
        </w:rPr>
      </w:pPr>
      <w:r>
        <w:rPr>
          <w:b/>
          <w:sz w:val="24"/>
          <w:szCs w:val="28"/>
        </w:rPr>
        <w:t>Texto 1.</w:t>
      </w:r>
    </w:p>
    <w:p w14:paraId="3C9B4E97" w14:textId="77777777" w:rsidR="004E7103" w:rsidRDefault="004E7103" w:rsidP="004E7103">
      <w:pPr>
        <w:rPr>
          <w:b/>
          <w:szCs w:val="28"/>
        </w:rPr>
      </w:pPr>
    </w:p>
    <w:p w14:paraId="2D22DBC9" w14:textId="77777777" w:rsidR="004E7103" w:rsidRDefault="004E7103" w:rsidP="00F732C8">
      <w:pPr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O comprimento do intestino está relacionado com o regime alimentar do animal. </w:t>
      </w:r>
    </w:p>
    <w:p w14:paraId="2D567B32" w14:textId="77777777" w:rsidR="004E7103" w:rsidRDefault="004E7103" w:rsidP="00F732C8">
      <w:pPr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Os animais </w:t>
      </w:r>
      <w:r w:rsidRPr="00651933">
        <w:rPr>
          <w:sz w:val="24"/>
          <w:szCs w:val="26"/>
          <w:u w:val="single"/>
        </w:rPr>
        <w:t>carnívoros não ingerem grande quantidade de alimentos</w:t>
      </w:r>
      <w:r>
        <w:rPr>
          <w:sz w:val="24"/>
          <w:szCs w:val="26"/>
        </w:rPr>
        <w:t xml:space="preserve">, porque a carne é um alimento muito nutritivo. A </w:t>
      </w:r>
      <w:r w:rsidRPr="00651933">
        <w:rPr>
          <w:sz w:val="24"/>
          <w:szCs w:val="26"/>
          <w:u w:val="single"/>
        </w:rPr>
        <w:t>digestão da carne é fáci</w:t>
      </w:r>
      <w:r>
        <w:rPr>
          <w:sz w:val="24"/>
          <w:szCs w:val="26"/>
        </w:rPr>
        <w:t xml:space="preserve">l e o </w:t>
      </w:r>
      <w:r w:rsidRPr="00651933">
        <w:rPr>
          <w:sz w:val="24"/>
          <w:szCs w:val="26"/>
          <w:u w:val="single"/>
        </w:rPr>
        <w:t>intestino é curto</w:t>
      </w:r>
      <w:r>
        <w:rPr>
          <w:sz w:val="24"/>
          <w:szCs w:val="26"/>
        </w:rPr>
        <w:t>.</w:t>
      </w:r>
    </w:p>
    <w:p w14:paraId="69C10A73" w14:textId="717AB91B" w:rsidR="004E7103" w:rsidRDefault="004E7103" w:rsidP="00F732C8">
      <w:pPr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Os animais </w:t>
      </w:r>
      <w:r w:rsidRPr="00651933">
        <w:rPr>
          <w:sz w:val="24"/>
          <w:szCs w:val="26"/>
          <w:u w:val="single"/>
        </w:rPr>
        <w:t>herbívoros têm</w:t>
      </w:r>
      <w:r w:rsidR="00D362A6">
        <w:rPr>
          <w:sz w:val="24"/>
          <w:szCs w:val="26"/>
          <w:u w:val="single"/>
        </w:rPr>
        <w:t xml:space="preserve"> de </w:t>
      </w:r>
      <w:r w:rsidRPr="00651933">
        <w:rPr>
          <w:sz w:val="24"/>
          <w:szCs w:val="26"/>
          <w:u w:val="single"/>
        </w:rPr>
        <w:t>ingerir grandes quantidades de alimentos</w:t>
      </w:r>
      <w:r>
        <w:rPr>
          <w:sz w:val="24"/>
          <w:szCs w:val="26"/>
        </w:rPr>
        <w:t xml:space="preserve">, porque os vegetais são menos nutritivos do que a carne. A </w:t>
      </w:r>
      <w:r w:rsidRPr="00651933">
        <w:rPr>
          <w:sz w:val="24"/>
          <w:szCs w:val="26"/>
          <w:u w:val="single"/>
        </w:rPr>
        <w:t>digestão é muito demorada</w:t>
      </w:r>
      <w:r>
        <w:rPr>
          <w:sz w:val="24"/>
          <w:szCs w:val="26"/>
        </w:rPr>
        <w:t xml:space="preserve">, há mais resíduos alimentares e o </w:t>
      </w:r>
      <w:r w:rsidRPr="00651933">
        <w:rPr>
          <w:sz w:val="24"/>
          <w:szCs w:val="26"/>
          <w:u w:val="single"/>
        </w:rPr>
        <w:t>intestino</w:t>
      </w:r>
      <w:r>
        <w:rPr>
          <w:sz w:val="24"/>
          <w:szCs w:val="26"/>
        </w:rPr>
        <w:t xml:space="preserve"> destes animais </w:t>
      </w:r>
      <w:r w:rsidRPr="00651933">
        <w:rPr>
          <w:sz w:val="24"/>
          <w:szCs w:val="26"/>
          <w:u w:val="single"/>
        </w:rPr>
        <w:t>é muito comprido</w:t>
      </w:r>
      <w:r>
        <w:rPr>
          <w:sz w:val="24"/>
          <w:szCs w:val="26"/>
        </w:rPr>
        <w:t>.</w:t>
      </w:r>
    </w:p>
    <w:p w14:paraId="2DBABD16" w14:textId="77777777" w:rsidR="004E7103" w:rsidRDefault="004E7103" w:rsidP="004E7103">
      <w:pPr>
        <w:spacing w:line="360" w:lineRule="auto"/>
        <w:ind w:firstLine="709"/>
        <w:jc w:val="both"/>
        <w:rPr>
          <w:sz w:val="16"/>
          <w:szCs w:val="28"/>
        </w:rPr>
      </w:pPr>
    </w:p>
    <w:p w14:paraId="6FF4D0A0" w14:textId="77777777" w:rsidR="004E7103" w:rsidRDefault="004E7103" w:rsidP="004E7103">
      <w:pPr>
        <w:rPr>
          <w:b/>
          <w:szCs w:val="28"/>
        </w:rPr>
      </w:pPr>
    </w:p>
    <w:p w14:paraId="1DF48FF3" w14:textId="77777777" w:rsidR="004E7103" w:rsidRDefault="004E7103" w:rsidP="004E7103">
      <w:pPr>
        <w:rPr>
          <w:b/>
          <w:sz w:val="24"/>
          <w:szCs w:val="28"/>
        </w:rPr>
      </w:pPr>
      <w:r>
        <w:rPr>
          <w:b/>
          <w:sz w:val="24"/>
          <w:szCs w:val="28"/>
        </w:rPr>
        <w:t>Texto 2.</w:t>
      </w:r>
    </w:p>
    <w:p w14:paraId="4A4320A3" w14:textId="77777777" w:rsidR="004E7103" w:rsidRDefault="004E7103" w:rsidP="004E7103">
      <w:pPr>
        <w:rPr>
          <w:b/>
          <w:sz w:val="24"/>
          <w:szCs w:val="28"/>
        </w:rPr>
      </w:pPr>
    </w:p>
    <w:p w14:paraId="0C47F25F" w14:textId="77777777" w:rsidR="004E7103" w:rsidRDefault="004E7103" w:rsidP="00F732C8">
      <w:pPr>
        <w:tabs>
          <w:tab w:val="left" w:pos="720"/>
        </w:tabs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No período do acasalamento, o macho e a fêmea de alguns animais têm atitudes características que constituem o seu comportamento reprodutor. Este comportamento varia de espécie para espécie. Em algumas espécies, os </w:t>
      </w:r>
      <w:r w:rsidRPr="00651933">
        <w:rPr>
          <w:sz w:val="24"/>
          <w:szCs w:val="26"/>
          <w:u w:val="single"/>
        </w:rPr>
        <w:t xml:space="preserve">machos lutam </w:t>
      </w:r>
      <w:r>
        <w:rPr>
          <w:sz w:val="24"/>
          <w:szCs w:val="26"/>
        </w:rPr>
        <w:t xml:space="preserve">para defender o seu território e </w:t>
      </w:r>
      <w:r w:rsidRPr="00D362A6">
        <w:rPr>
          <w:sz w:val="24"/>
          <w:szCs w:val="26"/>
        </w:rPr>
        <w:t>a posse das fêmeas</w:t>
      </w:r>
      <w:r>
        <w:rPr>
          <w:sz w:val="24"/>
          <w:szCs w:val="26"/>
        </w:rPr>
        <w:t xml:space="preserve">. Noutras, </w:t>
      </w:r>
      <w:r w:rsidRPr="00651933">
        <w:rPr>
          <w:sz w:val="24"/>
          <w:szCs w:val="26"/>
          <w:u w:val="single"/>
        </w:rPr>
        <w:t>as cores do corpo tornam-se mais garridas</w:t>
      </w:r>
      <w:r>
        <w:rPr>
          <w:sz w:val="24"/>
          <w:szCs w:val="26"/>
        </w:rPr>
        <w:t xml:space="preserve"> para atrair a fêmea. Noutras, ainda, </w:t>
      </w:r>
      <w:r w:rsidRPr="00651933">
        <w:rPr>
          <w:sz w:val="24"/>
          <w:szCs w:val="26"/>
          <w:u w:val="single"/>
        </w:rPr>
        <w:t>libertam cheiros</w:t>
      </w:r>
      <w:r>
        <w:rPr>
          <w:sz w:val="24"/>
          <w:szCs w:val="26"/>
        </w:rPr>
        <w:t xml:space="preserve"> que atraem o outro sexo. Há animais cujos machos, na época do acasalamento, </w:t>
      </w:r>
      <w:r w:rsidRPr="00651933">
        <w:rPr>
          <w:sz w:val="24"/>
          <w:szCs w:val="26"/>
          <w:u w:val="single"/>
        </w:rPr>
        <w:t>fazem exibições nupciais</w:t>
      </w:r>
      <w:r>
        <w:rPr>
          <w:sz w:val="24"/>
          <w:szCs w:val="26"/>
        </w:rPr>
        <w:t xml:space="preserve"> para atrair a fêmea: </w:t>
      </w:r>
      <w:r w:rsidRPr="00651933">
        <w:rPr>
          <w:sz w:val="24"/>
          <w:szCs w:val="26"/>
          <w:u w:val="single"/>
        </w:rPr>
        <w:t>cantam</w:t>
      </w:r>
      <w:r>
        <w:rPr>
          <w:sz w:val="24"/>
          <w:szCs w:val="26"/>
        </w:rPr>
        <w:t xml:space="preserve">, </w:t>
      </w:r>
      <w:r w:rsidRPr="00651933">
        <w:rPr>
          <w:sz w:val="24"/>
          <w:szCs w:val="26"/>
          <w:u w:val="single"/>
        </w:rPr>
        <w:t>emitem sons, fazem gestos, dançam, levantam as penas, abrem a cauda</w:t>
      </w:r>
      <w:r>
        <w:rPr>
          <w:sz w:val="24"/>
          <w:szCs w:val="26"/>
        </w:rPr>
        <w:t>, etc.</w:t>
      </w:r>
    </w:p>
    <w:p w14:paraId="3F29E23B" w14:textId="77777777" w:rsidR="004E7103" w:rsidRDefault="004E7103" w:rsidP="00F732C8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4"/>
          <w:szCs w:val="26"/>
        </w:rPr>
        <w:t>Uma vez por ano, os peixes-espinhos reproduzem-se. Durante o período de acasalamento, os machos têm cores vivas e as fêmeas têm cores mais suaves e o ventre inchado. O macho atrai a fêmea pelas suas cores vivas e pela dança. A fêmea põe os “ovos” que são fecundados pelo macho.</w:t>
      </w:r>
    </w:p>
    <w:p w14:paraId="44D8C25B" w14:textId="77777777" w:rsidR="004E7103" w:rsidRDefault="004E7103" w:rsidP="004E7103">
      <w:pPr>
        <w:tabs>
          <w:tab w:val="left" w:pos="720"/>
        </w:tabs>
        <w:ind w:firstLine="708"/>
        <w:jc w:val="both"/>
        <w:rPr>
          <w:sz w:val="26"/>
          <w:szCs w:val="26"/>
        </w:rPr>
      </w:pPr>
    </w:p>
    <w:p w14:paraId="4AA4FD7E" w14:textId="77777777" w:rsidR="00592361" w:rsidRDefault="00592361" w:rsidP="004E7103">
      <w:pPr>
        <w:tabs>
          <w:tab w:val="left" w:pos="720"/>
        </w:tabs>
        <w:ind w:firstLine="708"/>
        <w:jc w:val="both"/>
        <w:rPr>
          <w:sz w:val="26"/>
          <w:szCs w:val="26"/>
        </w:rPr>
      </w:pPr>
    </w:p>
    <w:p w14:paraId="369D9BD9" w14:textId="77777777" w:rsidR="00592361" w:rsidRDefault="00592361" w:rsidP="004E7103">
      <w:pPr>
        <w:tabs>
          <w:tab w:val="left" w:pos="720"/>
        </w:tabs>
        <w:ind w:firstLine="708"/>
        <w:jc w:val="both"/>
        <w:rPr>
          <w:sz w:val="26"/>
          <w:szCs w:val="26"/>
        </w:rPr>
      </w:pPr>
    </w:p>
    <w:p w14:paraId="57709BD6" w14:textId="77777777" w:rsidR="00592361" w:rsidRDefault="00592361" w:rsidP="004E7103">
      <w:pPr>
        <w:tabs>
          <w:tab w:val="left" w:pos="720"/>
        </w:tabs>
        <w:ind w:firstLine="708"/>
        <w:jc w:val="both"/>
        <w:rPr>
          <w:sz w:val="26"/>
          <w:szCs w:val="26"/>
        </w:rPr>
      </w:pPr>
    </w:p>
    <w:p w14:paraId="176272F2" w14:textId="77777777" w:rsidR="00592361" w:rsidRPr="00592361" w:rsidRDefault="00592361" w:rsidP="00592361">
      <w:pPr>
        <w:pStyle w:val="Cabealho"/>
        <w:spacing w:before="120" w:line="360" w:lineRule="auto"/>
        <w:rPr>
          <w:sz w:val="24"/>
          <w:szCs w:val="24"/>
        </w:rPr>
      </w:pPr>
      <w:r w:rsidRPr="00592361">
        <w:rPr>
          <w:sz w:val="24"/>
          <w:szCs w:val="24"/>
        </w:rPr>
        <w:lastRenderedPageBreak/>
        <w:t>Fich</w:t>
      </w:r>
      <w:r>
        <w:rPr>
          <w:sz w:val="24"/>
          <w:szCs w:val="24"/>
        </w:rPr>
        <w:t>a 7</w:t>
      </w:r>
    </w:p>
    <w:p w14:paraId="36E06FB4" w14:textId="77777777" w:rsidR="002B6211" w:rsidRDefault="002B6211" w:rsidP="003F5A4F">
      <w:pPr>
        <w:pStyle w:val="Cabealho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9"/>
        <w:gridCol w:w="6285"/>
      </w:tblGrid>
      <w:tr w:rsidR="00592361" w14:paraId="2AB68608" w14:textId="77777777">
        <w:trPr>
          <w:trHeight w:val="1521"/>
        </w:trPr>
        <w:tc>
          <w:tcPr>
            <w:tcW w:w="1488" w:type="dxa"/>
          </w:tcPr>
          <w:p w14:paraId="5B2A124C" w14:textId="77777777" w:rsidR="00592361" w:rsidRDefault="00592361" w:rsidP="00893359">
            <w:pPr>
              <w:pStyle w:val="Cabealho"/>
              <w:rPr>
                <w:sz w:val="24"/>
              </w:rPr>
            </w:pPr>
          </w:p>
          <w:p w14:paraId="780CD981" w14:textId="77777777" w:rsidR="00592361" w:rsidRDefault="00592361" w:rsidP="00893359">
            <w:pPr>
              <w:pStyle w:val="Cabealh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Alimentação dos </w:t>
            </w:r>
          </w:p>
          <w:p w14:paraId="20011949" w14:textId="77777777" w:rsidR="00592361" w:rsidRPr="00592361" w:rsidRDefault="00592361" w:rsidP="00893359">
            <w:pPr>
              <w:pStyle w:val="Cabealh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animais</w:t>
            </w:r>
          </w:p>
          <w:p w14:paraId="6533BCE4" w14:textId="77777777" w:rsidR="00592361" w:rsidRDefault="00592361" w:rsidP="00893359">
            <w:pPr>
              <w:pStyle w:val="Cabealho"/>
              <w:rPr>
                <w:sz w:val="24"/>
              </w:rPr>
            </w:pPr>
          </w:p>
          <w:p w14:paraId="0CE25996" w14:textId="77777777" w:rsidR="00592361" w:rsidRDefault="00592361" w:rsidP="00893359">
            <w:pPr>
              <w:pStyle w:val="Cabealho"/>
              <w:rPr>
                <w:sz w:val="24"/>
              </w:rPr>
            </w:pPr>
          </w:p>
          <w:p w14:paraId="62939267" w14:textId="77777777" w:rsidR="00592361" w:rsidRDefault="00592361" w:rsidP="00893359">
            <w:pPr>
              <w:pStyle w:val="Cabealho"/>
              <w:rPr>
                <w:sz w:val="24"/>
              </w:rPr>
            </w:pPr>
          </w:p>
          <w:p w14:paraId="52645B20" w14:textId="77777777" w:rsidR="00592361" w:rsidRDefault="00592361" w:rsidP="00893359">
            <w:pPr>
              <w:pStyle w:val="Cabealho"/>
              <w:rPr>
                <w:sz w:val="16"/>
                <w:szCs w:val="16"/>
              </w:rPr>
            </w:pPr>
          </w:p>
          <w:p w14:paraId="6F08AF11" w14:textId="77777777" w:rsidR="00592361" w:rsidRPr="00592361" w:rsidRDefault="00592361" w:rsidP="00893359">
            <w:pPr>
              <w:pStyle w:val="Cabealh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Os carnívoros</w:t>
            </w:r>
          </w:p>
          <w:p w14:paraId="3B311437" w14:textId="77777777" w:rsidR="00592361" w:rsidRDefault="00592361" w:rsidP="00893359">
            <w:pPr>
              <w:pStyle w:val="Cabealho"/>
              <w:rPr>
                <w:sz w:val="24"/>
              </w:rPr>
            </w:pPr>
          </w:p>
          <w:p w14:paraId="64E15154" w14:textId="77777777" w:rsidR="00592361" w:rsidRDefault="00592361" w:rsidP="00893359">
            <w:pPr>
              <w:pStyle w:val="Cabealho"/>
              <w:rPr>
                <w:sz w:val="24"/>
              </w:rPr>
            </w:pPr>
          </w:p>
          <w:p w14:paraId="32F9EB11" w14:textId="77777777" w:rsidR="00592361" w:rsidRDefault="00592361" w:rsidP="00893359">
            <w:pPr>
              <w:pStyle w:val="Cabealho"/>
              <w:rPr>
                <w:sz w:val="24"/>
              </w:rPr>
            </w:pPr>
          </w:p>
          <w:p w14:paraId="38BBC611" w14:textId="77777777" w:rsidR="00592361" w:rsidRDefault="00592361" w:rsidP="00893359">
            <w:pPr>
              <w:pStyle w:val="Cabealho"/>
              <w:rPr>
                <w:sz w:val="24"/>
              </w:rPr>
            </w:pPr>
          </w:p>
          <w:p w14:paraId="16AA3A51" w14:textId="77777777" w:rsidR="00592361" w:rsidRDefault="00592361" w:rsidP="00893359">
            <w:pPr>
              <w:pStyle w:val="Cabealho"/>
              <w:rPr>
                <w:sz w:val="24"/>
              </w:rPr>
            </w:pPr>
          </w:p>
          <w:p w14:paraId="1B8BFB7C" w14:textId="77777777" w:rsidR="00592361" w:rsidRPr="00592361" w:rsidRDefault="00592361" w:rsidP="00893359">
            <w:pPr>
              <w:pStyle w:val="Cabealh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Os herbívoros</w:t>
            </w:r>
          </w:p>
          <w:p w14:paraId="643B9784" w14:textId="77777777" w:rsidR="00592361" w:rsidRDefault="00592361" w:rsidP="00893359">
            <w:pPr>
              <w:pStyle w:val="Cabealho"/>
              <w:rPr>
                <w:sz w:val="24"/>
              </w:rPr>
            </w:pPr>
          </w:p>
          <w:p w14:paraId="5D308A21" w14:textId="77777777" w:rsidR="00592361" w:rsidRDefault="00592361" w:rsidP="00893359">
            <w:pPr>
              <w:pStyle w:val="Cabealho"/>
              <w:rPr>
                <w:sz w:val="24"/>
              </w:rPr>
            </w:pPr>
          </w:p>
          <w:p w14:paraId="2A2FF266" w14:textId="77777777" w:rsidR="00592361" w:rsidRDefault="00592361" w:rsidP="00893359">
            <w:pPr>
              <w:pStyle w:val="Cabealho"/>
              <w:rPr>
                <w:sz w:val="24"/>
              </w:rPr>
            </w:pPr>
          </w:p>
          <w:p w14:paraId="0C7307CD" w14:textId="77777777" w:rsidR="00592361" w:rsidRPr="00592361" w:rsidRDefault="00592361" w:rsidP="00893359">
            <w:pPr>
              <w:pStyle w:val="Cabealh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Os omnívoros</w:t>
            </w:r>
          </w:p>
          <w:p w14:paraId="33FF07A9" w14:textId="77777777" w:rsidR="00592361" w:rsidRDefault="00592361" w:rsidP="00893359">
            <w:pPr>
              <w:pStyle w:val="Cabealho"/>
              <w:rPr>
                <w:sz w:val="24"/>
              </w:rPr>
            </w:pPr>
          </w:p>
          <w:p w14:paraId="59D59D1C" w14:textId="77777777" w:rsidR="00592361" w:rsidRDefault="00592361" w:rsidP="00893359">
            <w:pPr>
              <w:pStyle w:val="Cabealho"/>
              <w:rPr>
                <w:sz w:val="24"/>
              </w:rPr>
            </w:pPr>
          </w:p>
          <w:p w14:paraId="72F91648" w14:textId="77777777" w:rsidR="00592361" w:rsidRDefault="00592361" w:rsidP="00893359">
            <w:pPr>
              <w:pStyle w:val="Cabealho"/>
              <w:rPr>
                <w:i/>
                <w:sz w:val="16"/>
                <w:szCs w:val="16"/>
              </w:rPr>
            </w:pPr>
          </w:p>
          <w:p w14:paraId="58D8C390" w14:textId="77777777" w:rsidR="00592361" w:rsidRPr="00592361" w:rsidRDefault="00592361" w:rsidP="00893359">
            <w:pPr>
              <w:pStyle w:val="Cabealh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Regime granívoro</w:t>
            </w:r>
          </w:p>
        </w:tc>
        <w:tc>
          <w:tcPr>
            <w:tcW w:w="7722" w:type="dxa"/>
          </w:tcPr>
          <w:p w14:paraId="0ED34B73" w14:textId="77777777" w:rsidR="00592361" w:rsidRPr="004D09A6" w:rsidRDefault="00592361" w:rsidP="00893359">
            <w:pPr>
              <w:pStyle w:val="Cabealho"/>
              <w:spacing w:line="360" w:lineRule="auto"/>
              <w:jc w:val="both"/>
              <w:rPr>
                <w:sz w:val="22"/>
                <w:szCs w:val="22"/>
              </w:rPr>
            </w:pPr>
            <w:r w:rsidRPr="004D09A6">
              <w:rPr>
                <w:sz w:val="22"/>
                <w:szCs w:val="22"/>
              </w:rPr>
              <w:t xml:space="preserve">      A </w:t>
            </w:r>
            <w:r w:rsidRPr="00592361">
              <w:rPr>
                <w:sz w:val="22"/>
                <w:szCs w:val="22"/>
                <w:u w:val="single"/>
              </w:rPr>
              <w:t>alimentação</w:t>
            </w:r>
            <w:r w:rsidRPr="004D09A6">
              <w:rPr>
                <w:sz w:val="22"/>
                <w:szCs w:val="22"/>
              </w:rPr>
              <w:t xml:space="preserve"> é uma das funções essenciais da vida. É pelos alimentos que </w:t>
            </w:r>
            <w:r w:rsidRPr="00592361">
              <w:rPr>
                <w:sz w:val="22"/>
                <w:szCs w:val="22"/>
                <w:u w:val="single"/>
              </w:rPr>
              <w:t>os animais recebem os materiais necessários</w:t>
            </w:r>
            <w:r w:rsidRPr="004D09A6">
              <w:rPr>
                <w:sz w:val="22"/>
                <w:szCs w:val="22"/>
              </w:rPr>
              <w:t xml:space="preserve">, tanto à </w:t>
            </w:r>
            <w:r w:rsidRPr="00592361">
              <w:rPr>
                <w:sz w:val="22"/>
                <w:szCs w:val="22"/>
                <w:u w:val="single"/>
              </w:rPr>
              <w:t>construção de matéria viva</w:t>
            </w:r>
            <w:r w:rsidRPr="004D09A6">
              <w:rPr>
                <w:sz w:val="22"/>
                <w:szCs w:val="22"/>
              </w:rPr>
              <w:t xml:space="preserve">, como à </w:t>
            </w:r>
            <w:r w:rsidRPr="00592361">
              <w:rPr>
                <w:sz w:val="22"/>
                <w:szCs w:val="22"/>
                <w:u w:val="single"/>
              </w:rPr>
              <w:t>produção de energia</w:t>
            </w:r>
            <w:r w:rsidRPr="004D09A6">
              <w:rPr>
                <w:sz w:val="22"/>
                <w:szCs w:val="22"/>
              </w:rPr>
              <w:t>.</w:t>
            </w:r>
          </w:p>
          <w:p w14:paraId="5B022FFA" w14:textId="77777777" w:rsidR="00592361" w:rsidRPr="004D09A6" w:rsidRDefault="00592361" w:rsidP="00893359">
            <w:pPr>
              <w:pStyle w:val="Cabealh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4D09A6">
              <w:rPr>
                <w:sz w:val="22"/>
                <w:szCs w:val="22"/>
              </w:rPr>
              <w:t xml:space="preserve">Mas os animais não têm </w:t>
            </w:r>
            <w:r>
              <w:rPr>
                <w:sz w:val="22"/>
                <w:szCs w:val="22"/>
              </w:rPr>
              <w:t xml:space="preserve">todos </w:t>
            </w:r>
            <w:r w:rsidRPr="004D09A6">
              <w:rPr>
                <w:sz w:val="22"/>
                <w:szCs w:val="22"/>
              </w:rPr>
              <w:t xml:space="preserve">as mesmas preferências alimentares, isto é, o </w:t>
            </w:r>
            <w:r w:rsidRPr="00592361">
              <w:rPr>
                <w:sz w:val="22"/>
                <w:szCs w:val="22"/>
                <w:u w:val="single"/>
              </w:rPr>
              <w:t>regime alimentar varia de espécie para espécie</w:t>
            </w:r>
            <w:r w:rsidRPr="004D09A6">
              <w:rPr>
                <w:sz w:val="22"/>
                <w:szCs w:val="22"/>
              </w:rPr>
              <w:t xml:space="preserve">. Assim, o lobo, a águia, a cobra, o leão, etc., são </w:t>
            </w:r>
            <w:r w:rsidRPr="00592361">
              <w:rPr>
                <w:sz w:val="22"/>
                <w:szCs w:val="22"/>
                <w:u w:val="single"/>
              </w:rPr>
              <w:t>animais que preferem</w:t>
            </w:r>
            <w:r w:rsidRPr="004D09A6">
              <w:rPr>
                <w:sz w:val="22"/>
                <w:szCs w:val="22"/>
              </w:rPr>
              <w:t xml:space="preserve">, como alimento, a </w:t>
            </w:r>
            <w:r w:rsidRPr="00592361">
              <w:rPr>
                <w:sz w:val="22"/>
                <w:szCs w:val="22"/>
                <w:u w:val="single"/>
              </w:rPr>
              <w:t>carne</w:t>
            </w:r>
            <w:r w:rsidRPr="004D09A6">
              <w:rPr>
                <w:sz w:val="22"/>
                <w:szCs w:val="22"/>
              </w:rPr>
              <w:t xml:space="preserve">: são </w:t>
            </w:r>
            <w:r w:rsidRPr="00592361">
              <w:rPr>
                <w:sz w:val="22"/>
                <w:szCs w:val="22"/>
                <w:u w:val="single"/>
              </w:rPr>
              <w:t>carnívoros</w:t>
            </w:r>
            <w:r w:rsidRPr="004D09A6">
              <w:rPr>
                <w:sz w:val="22"/>
                <w:szCs w:val="22"/>
              </w:rPr>
              <w:t>.</w:t>
            </w:r>
          </w:p>
          <w:p w14:paraId="7DF7624F" w14:textId="77777777" w:rsidR="00592361" w:rsidRPr="004D09A6" w:rsidRDefault="00592361" w:rsidP="00893359">
            <w:pPr>
              <w:pStyle w:val="Cabealh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4D09A6">
              <w:rPr>
                <w:sz w:val="22"/>
                <w:szCs w:val="22"/>
              </w:rPr>
              <w:t xml:space="preserve">O cavalo, a vaca, o veado, o gafanhoto, o coelho, etc., têm como </w:t>
            </w:r>
            <w:r w:rsidRPr="00592361">
              <w:rPr>
                <w:sz w:val="22"/>
                <w:szCs w:val="22"/>
                <w:u w:val="single"/>
              </w:rPr>
              <w:t>preferência alimentar ervas ou outro tipo de plantas</w:t>
            </w:r>
            <w:r w:rsidRPr="004D09A6">
              <w:rPr>
                <w:sz w:val="22"/>
                <w:szCs w:val="22"/>
              </w:rPr>
              <w:t xml:space="preserve">; diz-se, por isso, que têm um </w:t>
            </w:r>
            <w:r w:rsidRPr="00592361">
              <w:rPr>
                <w:sz w:val="22"/>
                <w:szCs w:val="22"/>
                <w:u w:val="single"/>
              </w:rPr>
              <w:t>regime herbívoro</w:t>
            </w:r>
            <w:r w:rsidRPr="004D09A6">
              <w:rPr>
                <w:sz w:val="22"/>
                <w:szCs w:val="22"/>
              </w:rPr>
              <w:t xml:space="preserve">. </w:t>
            </w:r>
          </w:p>
          <w:p w14:paraId="16835E66" w14:textId="77777777" w:rsidR="00592361" w:rsidRPr="004D09A6" w:rsidRDefault="00592361" w:rsidP="00893359">
            <w:pPr>
              <w:pStyle w:val="Cabealh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4D09A6">
              <w:rPr>
                <w:sz w:val="22"/>
                <w:szCs w:val="22"/>
              </w:rPr>
              <w:t xml:space="preserve">As pessoas e os animais como o urso, o rato, e o porco têm um regime alimentar misto: comem tanto </w:t>
            </w:r>
            <w:r w:rsidRPr="00592361">
              <w:rPr>
                <w:sz w:val="22"/>
                <w:szCs w:val="22"/>
                <w:u w:val="single"/>
              </w:rPr>
              <w:t>alimentos de origem animal</w:t>
            </w:r>
            <w:r w:rsidRPr="004D09A6">
              <w:rPr>
                <w:sz w:val="22"/>
                <w:szCs w:val="22"/>
              </w:rPr>
              <w:t xml:space="preserve"> </w:t>
            </w:r>
            <w:r w:rsidRPr="00592361">
              <w:rPr>
                <w:sz w:val="22"/>
                <w:szCs w:val="22"/>
                <w:u w:val="single"/>
              </w:rPr>
              <w:t>como de origem vegetal</w:t>
            </w:r>
            <w:r w:rsidRPr="004D09A6">
              <w:rPr>
                <w:sz w:val="22"/>
                <w:szCs w:val="22"/>
              </w:rPr>
              <w:t xml:space="preserve">. São, por isso </w:t>
            </w:r>
            <w:r w:rsidRPr="00592361">
              <w:rPr>
                <w:sz w:val="22"/>
                <w:szCs w:val="22"/>
                <w:u w:val="single"/>
              </w:rPr>
              <w:t>omnívoros</w:t>
            </w:r>
            <w:r w:rsidRPr="004D09A6">
              <w:rPr>
                <w:sz w:val="22"/>
                <w:szCs w:val="22"/>
              </w:rPr>
              <w:t>.</w:t>
            </w:r>
          </w:p>
          <w:p w14:paraId="48C91F88" w14:textId="77777777" w:rsidR="00592361" w:rsidRPr="00592361" w:rsidRDefault="00592361" w:rsidP="00893359">
            <w:pPr>
              <w:pStyle w:val="Cabealho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4D09A6">
              <w:rPr>
                <w:sz w:val="22"/>
                <w:szCs w:val="22"/>
              </w:rPr>
              <w:t xml:space="preserve">O pombo, a galinha e o esquilo alimentam-se de </w:t>
            </w:r>
            <w:r w:rsidRPr="00592361">
              <w:rPr>
                <w:sz w:val="22"/>
                <w:szCs w:val="22"/>
                <w:u w:val="single"/>
              </w:rPr>
              <w:t>grãos e sementes,</w:t>
            </w:r>
            <w:r w:rsidRPr="004D09A6">
              <w:rPr>
                <w:sz w:val="22"/>
                <w:szCs w:val="22"/>
              </w:rPr>
              <w:t xml:space="preserve"> dizendo-se, por isso, que têm um </w:t>
            </w:r>
            <w:r w:rsidRPr="00592361">
              <w:rPr>
                <w:sz w:val="22"/>
                <w:szCs w:val="22"/>
                <w:u w:val="single"/>
              </w:rPr>
              <w:t>regime alimentar granívoro.</w:t>
            </w:r>
          </w:p>
          <w:p w14:paraId="66CB9240" w14:textId="77777777" w:rsidR="00592361" w:rsidRDefault="00592361" w:rsidP="00893359">
            <w:pPr>
              <w:pStyle w:val="Cabealho"/>
              <w:jc w:val="both"/>
              <w:rPr>
                <w:sz w:val="24"/>
              </w:rPr>
            </w:pPr>
          </w:p>
        </w:tc>
      </w:tr>
    </w:tbl>
    <w:p w14:paraId="3740A026" w14:textId="77777777" w:rsidR="00CF68AC" w:rsidRDefault="00CF68AC" w:rsidP="003F5A4F">
      <w:pPr>
        <w:pStyle w:val="Cabealho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14:paraId="454C90F8" w14:textId="77777777" w:rsidR="00CF68AC" w:rsidRDefault="00CF68AC" w:rsidP="003F5A4F">
      <w:pPr>
        <w:pStyle w:val="Cabealho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14:paraId="256258A8" w14:textId="77777777" w:rsidR="00CF68AC" w:rsidRDefault="00CF68AC" w:rsidP="003F5A4F">
      <w:pPr>
        <w:pStyle w:val="Cabealho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14:paraId="48EFE159" w14:textId="77777777" w:rsidR="00CF68AC" w:rsidRDefault="00CF68AC" w:rsidP="003F5A4F">
      <w:pPr>
        <w:pStyle w:val="Cabealho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14:paraId="35A4F5A4" w14:textId="77777777" w:rsidR="00CF68AC" w:rsidRDefault="00CF68AC" w:rsidP="003F5A4F">
      <w:pPr>
        <w:pStyle w:val="Cabealho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14:paraId="1470540C" w14:textId="77777777" w:rsidR="00CF68AC" w:rsidRDefault="00CF68AC" w:rsidP="003F5A4F">
      <w:pPr>
        <w:pStyle w:val="Cabealho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14:paraId="3454FE11" w14:textId="77777777" w:rsidR="00CF68AC" w:rsidRDefault="00CF68AC" w:rsidP="003F5A4F">
      <w:pPr>
        <w:pStyle w:val="Cabealho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14:paraId="3BA3A45F" w14:textId="77777777" w:rsidR="00CF68AC" w:rsidRDefault="00CF68AC" w:rsidP="003F5A4F">
      <w:pPr>
        <w:pStyle w:val="Cabealho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14:paraId="0FE5B452" w14:textId="77777777" w:rsidR="00CF68AC" w:rsidRDefault="00CF68AC" w:rsidP="003F5A4F">
      <w:pPr>
        <w:pStyle w:val="Cabealho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sectPr w:rsidR="00CF68AC" w:rsidSect="00EE3847">
      <w:headerReference w:type="default" r:id="rId8"/>
      <w:pgSz w:w="10773" w:h="14175" w:code="9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4502" w14:textId="77777777" w:rsidR="00EE3847" w:rsidRDefault="00EE3847">
      <w:r>
        <w:separator/>
      </w:r>
    </w:p>
  </w:endnote>
  <w:endnote w:type="continuationSeparator" w:id="0">
    <w:p w14:paraId="35FD6323" w14:textId="77777777" w:rsidR="00EE3847" w:rsidRDefault="00EE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A75C" w14:textId="77777777" w:rsidR="00EE3847" w:rsidRDefault="00EE3847">
      <w:r>
        <w:separator/>
      </w:r>
    </w:p>
  </w:footnote>
  <w:footnote w:type="continuationSeparator" w:id="0">
    <w:p w14:paraId="3BEABFFB" w14:textId="77777777" w:rsidR="00EE3847" w:rsidRDefault="00EE3847">
      <w:r>
        <w:continuationSeparator/>
      </w:r>
    </w:p>
  </w:footnote>
  <w:footnote w:id="1">
    <w:p w14:paraId="60791F86" w14:textId="6F8605DE" w:rsidR="0052020A" w:rsidRPr="0052020A" w:rsidRDefault="0052020A" w:rsidP="0052020A">
      <w:pPr>
        <w:pStyle w:val="Textodenotaderodap"/>
        <w:rPr>
          <w:bCs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>
        <w:rPr>
          <w:bCs/>
          <w:sz w:val="18"/>
          <w:szCs w:val="18"/>
        </w:rPr>
        <w:t>F</w:t>
      </w:r>
      <w:r w:rsidRPr="0052020A">
        <w:rPr>
          <w:bCs/>
          <w:sz w:val="18"/>
          <w:szCs w:val="18"/>
        </w:rPr>
        <w:t xml:space="preserve">icha pedagógica </w:t>
      </w:r>
      <w:r>
        <w:rPr>
          <w:bCs/>
          <w:sz w:val="18"/>
          <w:szCs w:val="18"/>
        </w:rPr>
        <w:t>publicada na</w:t>
      </w:r>
      <w:r w:rsidRPr="0052020A">
        <w:rPr>
          <w:bCs/>
          <w:sz w:val="18"/>
          <w:szCs w:val="18"/>
        </w:rPr>
        <w:t xml:space="preserve"> Revista Palavras, Maio de 2006</w:t>
      </w:r>
      <w:r>
        <w:rPr>
          <w:bCs/>
          <w:sz w:val="18"/>
          <w:szCs w:val="18"/>
        </w:rPr>
        <w:t xml:space="preserve">, </w:t>
      </w:r>
      <w:r w:rsidRPr="0052020A">
        <w:rPr>
          <w:bCs/>
          <w:sz w:val="18"/>
          <w:szCs w:val="18"/>
        </w:rPr>
        <w:t>revista e atualizada em 2024</w:t>
      </w:r>
    </w:p>
    <w:p w14:paraId="2D580983" w14:textId="21BB54AA" w:rsidR="0052020A" w:rsidRDefault="0052020A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0DFD" w14:textId="34B31DBF" w:rsidR="0052020A" w:rsidRDefault="0052020A">
    <w:pPr>
      <w:pStyle w:val="Cabealho"/>
    </w:pPr>
    <w:r>
      <w:t>Aprender+, estratégias de leitura e escrita</w:t>
    </w:r>
  </w:p>
  <w:p w14:paraId="5E7B1B85" w14:textId="5055997B" w:rsidR="0052020A" w:rsidRDefault="0052020A" w:rsidP="0052020A">
    <w:pPr>
      <w:pStyle w:val="Cabealho"/>
      <w:pBdr>
        <w:bottom w:val="single" w:sz="4" w:space="1" w:color="auto"/>
      </w:pBdr>
      <w:jc w:val="right"/>
    </w:pPr>
    <w:r>
      <w:t>APP fevereiro/março 2024</w:t>
    </w:r>
  </w:p>
  <w:p w14:paraId="48C06C24" w14:textId="77777777" w:rsidR="0052020A" w:rsidRDefault="005202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4AB"/>
    <w:multiLevelType w:val="hybridMultilevel"/>
    <w:tmpl w:val="93A0E6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2D17A1"/>
    <w:multiLevelType w:val="multilevel"/>
    <w:tmpl w:val="84D2D9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416D1A"/>
    <w:multiLevelType w:val="hybridMultilevel"/>
    <w:tmpl w:val="8CBC68E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444267"/>
    <w:multiLevelType w:val="hybridMultilevel"/>
    <w:tmpl w:val="368E475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85E8F"/>
    <w:multiLevelType w:val="multilevel"/>
    <w:tmpl w:val="F5B256EA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5" w15:restartNumberingAfterBreak="0">
    <w:nsid w:val="08EA26AE"/>
    <w:multiLevelType w:val="hybridMultilevel"/>
    <w:tmpl w:val="5A6C7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3E6E20"/>
    <w:multiLevelType w:val="multilevel"/>
    <w:tmpl w:val="205851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0F557454"/>
    <w:multiLevelType w:val="hybridMultilevel"/>
    <w:tmpl w:val="F71EFA7A"/>
    <w:lvl w:ilvl="0" w:tplc="98707808">
      <w:start w:val="1"/>
      <w:numFmt w:val="decimal"/>
      <w:lvlText w:val="%1."/>
      <w:lvlJc w:val="left"/>
      <w:pPr>
        <w:tabs>
          <w:tab w:val="num" w:pos="1134"/>
        </w:tabs>
        <w:ind w:left="1080" w:hanging="57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BE26ED"/>
    <w:multiLevelType w:val="multilevel"/>
    <w:tmpl w:val="F8927F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hint="default"/>
      </w:rPr>
    </w:lvl>
  </w:abstractNum>
  <w:abstractNum w:abstractNumId="9" w15:restartNumberingAfterBreak="0">
    <w:nsid w:val="14147791"/>
    <w:multiLevelType w:val="hybridMultilevel"/>
    <w:tmpl w:val="7924D7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D5E73"/>
    <w:multiLevelType w:val="hybridMultilevel"/>
    <w:tmpl w:val="4C0A7E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5F2ED9"/>
    <w:multiLevelType w:val="hybridMultilevel"/>
    <w:tmpl w:val="D7CE8FE0"/>
    <w:lvl w:ilvl="0" w:tplc="A4108D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1C4838"/>
    <w:multiLevelType w:val="hybridMultilevel"/>
    <w:tmpl w:val="4AE45A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5549B0"/>
    <w:multiLevelType w:val="hybridMultilevel"/>
    <w:tmpl w:val="6DE44568"/>
    <w:lvl w:ilvl="0" w:tplc="A4108D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3E3ED3"/>
    <w:multiLevelType w:val="hybridMultilevel"/>
    <w:tmpl w:val="3044219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C7C03A2"/>
    <w:multiLevelType w:val="hybridMultilevel"/>
    <w:tmpl w:val="224C2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6" w15:restartNumberingAfterBreak="0">
    <w:nsid w:val="1ED76323"/>
    <w:multiLevelType w:val="hybridMultilevel"/>
    <w:tmpl w:val="CCE63B0A"/>
    <w:lvl w:ilvl="0" w:tplc="98707808">
      <w:start w:val="1"/>
      <w:numFmt w:val="decimal"/>
      <w:lvlText w:val="%1."/>
      <w:lvlJc w:val="left"/>
      <w:pPr>
        <w:tabs>
          <w:tab w:val="num" w:pos="624"/>
        </w:tabs>
        <w:ind w:left="570" w:hanging="57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F11C1D"/>
    <w:multiLevelType w:val="hybridMultilevel"/>
    <w:tmpl w:val="27C406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8" w15:restartNumberingAfterBreak="0">
    <w:nsid w:val="24B439C6"/>
    <w:multiLevelType w:val="hybridMultilevel"/>
    <w:tmpl w:val="5606A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891C5E"/>
    <w:multiLevelType w:val="hybridMultilevel"/>
    <w:tmpl w:val="FA2AA54A"/>
    <w:lvl w:ilvl="0" w:tplc="EEDE7C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A10C93"/>
    <w:multiLevelType w:val="multilevel"/>
    <w:tmpl w:val="936E5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B634102"/>
    <w:multiLevelType w:val="hybridMultilevel"/>
    <w:tmpl w:val="7BAE1DB2"/>
    <w:lvl w:ilvl="0" w:tplc="04090019">
      <w:start w:val="1"/>
      <w:numFmt w:val="lowerLetter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 w15:restartNumberingAfterBreak="0">
    <w:nsid w:val="2C9D4904"/>
    <w:multiLevelType w:val="hybridMultilevel"/>
    <w:tmpl w:val="D82474E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093E8D"/>
    <w:multiLevelType w:val="multilevel"/>
    <w:tmpl w:val="9ABEE40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25811EC"/>
    <w:multiLevelType w:val="hybridMultilevel"/>
    <w:tmpl w:val="C2CCA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33B37"/>
    <w:multiLevelType w:val="hybridMultilevel"/>
    <w:tmpl w:val="55D8CD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8D5299"/>
    <w:multiLevelType w:val="hybridMultilevel"/>
    <w:tmpl w:val="1B108E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8F42A3E"/>
    <w:multiLevelType w:val="hybridMultilevel"/>
    <w:tmpl w:val="F62EFE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9DB4D62"/>
    <w:multiLevelType w:val="hybridMultilevel"/>
    <w:tmpl w:val="C622AB38"/>
    <w:lvl w:ilvl="0" w:tplc="74FC4F2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9" w15:restartNumberingAfterBreak="0">
    <w:nsid w:val="3A480F9D"/>
    <w:multiLevelType w:val="hybridMultilevel"/>
    <w:tmpl w:val="CA9A0462"/>
    <w:lvl w:ilvl="0" w:tplc="0816000F"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30F8E"/>
    <w:multiLevelType w:val="hybridMultilevel"/>
    <w:tmpl w:val="E83CDED6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751D13"/>
    <w:multiLevelType w:val="hybridMultilevel"/>
    <w:tmpl w:val="2D84B0DE"/>
    <w:lvl w:ilvl="0" w:tplc="040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2" w15:restartNumberingAfterBreak="0">
    <w:nsid w:val="40943644"/>
    <w:multiLevelType w:val="multilevel"/>
    <w:tmpl w:val="F71EFA7A"/>
    <w:lvl w:ilvl="0">
      <w:start w:val="1"/>
      <w:numFmt w:val="decimal"/>
      <w:lvlText w:val="%1."/>
      <w:lvlJc w:val="left"/>
      <w:pPr>
        <w:tabs>
          <w:tab w:val="num" w:pos="1134"/>
        </w:tabs>
        <w:ind w:left="1080" w:hanging="57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620C48"/>
    <w:multiLevelType w:val="hybridMultilevel"/>
    <w:tmpl w:val="D41A7E40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777574"/>
    <w:multiLevelType w:val="hybridMultilevel"/>
    <w:tmpl w:val="8DAA2E94"/>
    <w:lvl w:ilvl="0" w:tplc="699C0BEA">
      <w:start w:val="1"/>
      <w:numFmt w:val="decimal"/>
      <w:lvlText w:val="%1.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EC5CFD"/>
    <w:multiLevelType w:val="hybridMultilevel"/>
    <w:tmpl w:val="640214BE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3A7161"/>
    <w:multiLevelType w:val="hybridMultilevel"/>
    <w:tmpl w:val="C7C213C8"/>
    <w:lvl w:ilvl="0" w:tplc="98707808">
      <w:start w:val="1"/>
      <w:numFmt w:val="decimal"/>
      <w:lvlText w:val="%1."/>
      <w:lvlJc w:val="left"/>
      <w:pPr>
        <w:tabs>
          <w:tab w:val="num" w:pos="1134"/>
        </w:tabs>
        <w:ind w:left="1080" w:hanging="57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4910A64"/>
    <w:multiLevelType w:val="multilevel"/>
    <w:tmpl w:val="D8247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040E60"/>
    <w:multiLevelType w:val="hybridMultilevel"/>
    <w:tmpl w:val="4C4094A0"/>
    <w:lvl w:ilvl="0" w:tplc="02A4C1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C205D1"/>
    <w:multiLevelType w:val="multilevel"/>
    <w:tmpl w:val="6D2A5B4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AB58A8"/>
    <w:multiLevelType w:val="multilevel"/>
    <w:tmpl w:val="2918DD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D4D14FC"/>
    <w:multiLevelType w:val="hybridMultilevel"/>
    <w:tmpl w:val="9156057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5F283E70"/>
    <w:multiLevelType w:val="hybridMultilevel"/>
    <w:tmpl w:val="0C8CA9E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F216CB"/>
    <w:multiLevelType w:val="hybridMultilevel"/>
    <w:tmpl w:val="5CAA474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4" w15:restartNumberingAfterBreak="0">
    <w:nsid w:val="68780B8A"/>
    <w:multiLevelType w:val="multilevel"/>
    <w:tmpl w:val="8CBC6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C0F4709"/>
    <w:multiLevelType w:val="hybridMultilevel"/>
    <w:tmpl w:val="F068781C"/>
    <w:lvl w:ilvl="0" w:tplc="0816000F"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167517"/>
    <w:multiLevelType w:val="hybridMultilevel"/>
    <w:tmpl w:val="11DCABDE"/>
    <w:lvl w:ilvl="0" w:tplc="CE6811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2A6A70E4">
      <w:numFmt w:val="none"/>
      <w:lvlText w:val=""/>
      <w:lvlJc w:val="left"/>
      <w:pPr>
        <w:tabs>
          <w:tab w:val="num" w:pos="360"/>
        </w:tabs>
      </w:pPr>
    </w:lvl>
    <w:lvl w:ilvl="2" w:tplc="4E6613CA">
      <w:numFmt w:val="none"/>
      <w:lvlText w:val=""/>
      <w:lvlJc w:val="left"/>
      <w:pPr>
        <w:tabs>
          <w:tab w:val="num" w:pos="360"/>
        </w:tabs>
      </w:pPr>
    </w:lvl>
    <w:lvl w:ilvl="3" w:tplc="7B3E5FAE">
      <w:numFmt w:val="none"/>
      <w:lvlText w:val=""/>
      <w:lvlJc w:val="left"/>
      <w:pPr>
        <w:tabs>
          <w:tab w:val="num" w:pos="360"/>
        </w:tabs>
      </w:pPr>
    </w:lvl>
    <w:lvl w:ilvl="4" w:tplc="0DBADBA4">
      <w:numFmt w:val="none"/>
      <w:lvlText w:val=""/>
      <w:lvlJc w:val="left"/>
      <w:pPr>
        <w:tabs>
          <w:tab w:val="num" w:pos="360"/>
        </w:tabs>
      </w:pPr>
    </w:lvl>
    <w:lvl w:ilvl="5" w:tplc="BD588798">
      <w:numFmt w:val="none"/>
      <w:lvlText w:val=""/>
      <w:lvlJc w:val="left"/>
      <w:pPr>
        <w:tabs>
          <w:tab w:val="num" w:pos="360"/>
        </w:tabs>
      </w:pPr>
    </w:lvl>
    <w:lvl w:ilvl="6" w:tplc="515E0906">
      <w:numFmt w:val="none"/>
      <w:lvlText w:val=""/>
      <w:lvlJc w:val="left"/>
      <w:pPr>
        <w:tabs>
          <w:tab w:val="num" w:pos="360"/>
        </w:tabs>
      </w:pPr>
    </w:lvl>
    <w:lvl w:ilvl="7" w:tplc="7EFA9D9E">
      <w:numFmt w:val="none"/>
      <w:lvlText w:val=""/>
      <w:lvlJc w:val="left"/>
      <w:pPr>
        <w:tabs>
          <w:tab w:val="num" w:pos="360"/>
        </w:tabs>
      </w:pPr>
    </w:lvl>
    <w:lvl w:ilvl="8" w:tplc="610A39D6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6F9C0EBC"/>
    <w:multiLevelType w:val="hybridMultilevel"/>
    <w:tmpl w:val="D04EE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6C1D7E"/>
    <w:multiLevelType w:val="multilevel"/>
    <w:tmpl w:val="1B10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3183307"/>
    <w:multiLevelType w:val="multilevel"/>
    <w:tmpl w:val="E83CD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84836E3"/>
    <w:multiLevelType w:val="multilevel"/>
    <w:tmpl w:val="C582B6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1" w15:restartNumberingAfterBreak="0">
    <w:nsid w:val="7BDD1440"/>
    <w:multiLevelType w:val="multilevel"/>
    <w:tmpl w:val="B600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1770375">
    <w:abstractNumId w:val="10"/>
  </w:num>
  <w:num w:numId="2" w16cid:durableId="1257979314">
    <w:abstractNumId w:val="27"/>
  </w:num>
  <w:num w:numId="3" w16cid:durableId="60367272">
    <w:abstractNumId w:val="0"/>
  </w:num>
  <w:num w:numId="4" w16cid:durableId="1841386407">
    <w:abstractNumId w:val="12"/>
  </w:num>
  <w:num w:numId="5" w16cid:durableId="1852639994">
    <w:abstractNumId w:val="3"/>
  </w:num>
  <w:num w:numId="6" w16cid:durableId="1156995826">
    <w:abstractNumId w:val="42"/>
  </w:num>
  <w:num w:numId="7" w16cid:durableId="1114784922">
    <w:abstractNumId w:val="28"/>
  </w:num>
  <w:num w:numId="8" w16cid:durableId="159662026">
    <w:abstractNumId w:val="4"/>
  </w:num>
  <w:num w:numId="9" w16cid:durableId="1776709155">
    <w:abstractNumId w:val="31"/>
  </w:num>
  <w:num w:numId="10" w16cid:durableId="177626076">
    <w:abstractNumId w:val="43"/>
  </w:num>
  <w:num w:numId="11" w16cid:durableId="1175995557">
    <w:abstractNumId w:val="18"/>
  </w:num>
  <w:num w:numId="12" w16cid:durableId="723675897">
    <w:abstractNumId w:val="2"/>
  </w:num>
  <w:num w:numId="13" w16cid:durableId="451217130">
    <w:abstractNumId w:val="25"/>
  </w:num>
  <w:num w:numId="14" w16cid:durableId="1555309603">
    <w:abstractNumId w:val="44"/>
  </w:num>
  <w:num w:numId="15" w16cid:durableId="101461348">
    <w:abstractNumId w:val="36"/>
  </w:num>
  <w:num w:numId="16" w16cid:durableId="138231885">
    <w:abstractNumId w:val="23"/>
  </w:num>
  <w:num w:numId="17" w16cid:durableId="17001602">
    <w:abstractNumId w:val="7"/>
  </w:num>
  <w:num w:numId="18" w16cid:durableId="2133202444">
    <w:abstractNumId w:val="32"/>
  </w:num>
  <w:num w:numId="19" w16cid:durableId="2059431948">
    <w:abstractNumId w:val="51"/>
  </w:num>
  <w:num w:numId="20" w16cid:durableId="1193879081">
    <w:abstractNumId w:val="11"/>
  </w:num>
  <w:num w:numId="21" w16cid:durableId="762916936">
    <w:abstractNumId w:val="13"/>
  </w:num>
  <w:num w:numId="22" w16cid:durableId="2103640264">
    <w:abstractNumId w:val="16"/>
  </w:num>
  <w:num w:numId="23" w16cid:durableId="430974392">
    <w:abstractNumId w:val="40"/>
  </w:num>
  <w:num w:numId="24" w16cid:durableId="927810901">
    <w:abstractNumId w:val="19"/>
  </w:num>
  <w:num w:numId="25" w16cid:durableId="564073183">
    <w:abstractNumId w:val="5"/>
  </w:num>
  <w:num w:numId="26" w16cid:durableId="823273973">
    <w:abstractNumId w:val="14"/>
  </w:num>
  <w:num w:numId="27" w16cid:durableId="1172066140">
    <w:abstractNumId w:val="26"/>
  </w:num>
  <w:num w:numId="28" w16cid:durableId="1046030005">
    <w:abstractNumId w:val="35"/>
  </w:num>
  <w:num w:numId="29" w16cid:durableId="793332872">
    <w:abstractNumId w:val="33"/>
  </w:num>
  <w:num w:numId="30" w16cid:durableId="1144007190">
    <w:abstractNumId w:val="46"/>
  </w:num>
  <w:num w:numId="31" w16cid:durableId="913010055">
    <w:abstractNumId w:val="17"/>
  </w:num>
  <w:num w:numId="32" w16cid:durableId="821897528">
    <w:abstractNumId w:val="20"/>
  </w:num>
  <w:num w:numId="33" w16cid:durableId="226888484">
    <w:abstractNumId w:val="15"/>
  </w:num>
  <w:num w:numId="34" w16cid:durableId="104465341">
    <w:abstractNumId w:val="41"/>
  </w:num>
  <w:num w:numId="35" w16cid:durableId="672145591">
    <w:abstractNumId w:val="48"/>
  </w:num>
  <w:num w:numId="36" w16cid:durableId="1246957203">
    <w:abstractNumId w:val="21"/>
  </w:num>
  <w:num w:numId="37" w16cid:durableId="1620333604">
    <w:abstractNumId w:val="34"/>
  </w:num>
  <w:num w:numId="38" w16cid:durableId="947539533">
    <w:abstractNumId w:val="39"/>
  </w:num>
  <w:num w:numId="39" w16cid:durableId="928732396">
    <w:abstractNumId w:val="47"/>
  </w:num>
  <w:num w:numId="40" w16cid:durableId="582448993">
    <w:abstractNumId w:val="24"/>
  </w:num>
  <w:num w:numId="41" w16cid:durableId="474644366">
    <w:abstractNumId w:val="30"/>
  </w:num>
  <w:num w:numId="42" w16cid:durableId="791441489">
    <w:abstractNumId w:val="49"/>
  </w:num>
  <w:num w:numId="43" w16cid:durableId="882327045">
    <w:abstractNumId w:val="22"/>
  </w:num>
  <w:num w:numId="44" w16cid:durableId="1942831948">
    <w:abstractNumId w:val="37"/>
  </w:num>
  <w:num w:numId="45" w16cid:durableId="257567365">
    <w:abstractNumId w:val="9"/>
  </w:num>
  <w:num w:numId="46" w16cid:durableId="2042122049">
    <w:abstractNumId w:val="29"/>
  </w:num>
  <w:num w:numId="47" w16cid:durableId="811293582">
    <w:abstractNumId w:val="45"/>
  </w:num>
  <w:num w:numId="48" w16cid:durableId="1833175988">
    <w:abstractNumId w:val="6"/>
  </w:num>
  <w:num w:numId="49" w16cid:durableId="1123576205">
    <w:abstractNumId w:val="8"/>
  </w:num>
  <w:num w:numId="50" w16cid:durableId="1140655288">
    <w:abstractNumId w:val="1"/>
  </w:num>
  <w:num w:numId="51" w16cid:durableId="171183179">
    <w:abstractNumId w:val="50"/>
  </w:num>
  <w:num w:numId="52" w16cid:durableId="129344425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0A"/>
    <w:rsid w:val="00016BB8"/>
    <w:rsid w:val="00024189"/>
    <w:rsid w:val="0008157E"/>
    <w:rsid w:val="00081EBD"/>
    <w:rsid w:val="00084845"/>
    <w:rsid w:val="000C2A55"/>
    <w:rsid w:val="000C3368"/>
    <w:rsid w:val="000F093B"/>
    <w:rsid w:val="00104BF2"/>
    <w:rsid w:val="001541F1"/>
    <w:rsid w:val="00157F75"/>
    <w:rsid w:val="00177E7B"/>
    <w:rsid w:val="00197715"/>
    <w:rsid w:val="001A1D3E"/>
    <w:rsid w:val="001B397D"/>
    <w:rsid w:val="001C08F6"/>
    <w:rsid w:val="001C2300"/>
    <w:rsid w:val="001E4E77"/>
    <w:rsid w:val="001E7B71"/>
    <w:rsid w:val="001F1408"/>
    <w:rsid w:val="00212CAE"/>
    <w:rsid w:val="00212FB1"/>
    <w:rsid w:val="002361EE"/>
    <w:rsid w:val="00252526"/>
    <w:rsid w:val="00256CC9"/>
    <w:rsid w:val="00266121"/>
    <w:rsid w:val="002854C3"/>
    <w:rsid w:val="002A3101"/>
    <w:rsid w:val="002B5714"/>
    <w:rsid w:val="002B6211"/>
    <w:rsid w:val="002C3BA0"/>
    <w:rsid w:val="002F71B8"/>
    <w:rsid w:val="00341455"/>
    <w:rsid w:val="0034681D"/>
    <w:rsid w:val="00346C5D"/>
    <w:rsid w:val="00377AAC"/>
    <w:rsid w:val="003F5A4F"/>
    <w:rsid w:val="003F7278"/>
    <w:rsid w:val="004133BC"/>
    <w:rsid w:val="00415B2C"/>
    <w:rsid w:val="00453519"/>
    <w:rsid w:val="00462847"/>
    <w:rsid w:val="00473045"/>
    <w:rsid w:val="004731EC"/>
    <w:rsid w:val="004801CC"/>
    <w:rsid w:val="004833C7"/>
    <w:rsid w:val="004A3652"/>
    <w:rsid w:val="004A7E9B"/>
    <w:rsid w:val="004B391D"/>
    <w:rsid w:val="004B39BE"/>
    <w:rsid w:val="004B5B89"/>
    <w:rsid w:val="004C6B28"/>
    <w:rsid w:val="004D044E"/>
    <w:rsid w:val="004D09A6"/>
    <w:rsid w:val="004D28A9"/>
    <w:rsid w:val="004E391C"/>
    <w:rsid w:val="004E7103"/>
    <w:rsid w:val="004F74B4"/>
    <w:rsid w:val="0052020A"/>
    <w:rsid w:val="00587F85"/>
    <w:rsid w:val="00592361"/>
    <w:rsid w:val="00621547"/>
    <w:rsid w:val="00622ECD"/>
    <w:rsid w:val="00631B58"/>
    <w:rsid w:val="00640006"/>
    <w:rsid w:val="00665EFE"/>
    <w:rsid w:val="00670D3E"/>
    <w:rsid w:val="006F04AD"/>
    <w:rsid w:val="00707092"/>
    <w:rsid w:val="00717D31"/>
    <w:rsid w:val="0075540A"/>
    <w:rsid w:val="00772597"/>
    <w:rsid w:val="007D34A4"/>
    <w:rsid w:val="007E556D"/>
    <w:rsid w:val="007F6C43"/>
    <w:rsid w:val="008157B4"/>
    <w:rsid w:val="0082476E"/>
    <w:rsid w:val="00836B33"/>
    <w:rsid w:val="00874DC1"/>
    <w:rsid w:val="0088197F"/>
    <w:rsid w:val="00893359"/>
    <w:rsid w:val="008C29B1"/>
    <w:rsid w:val="008E5F02"/>
    <w:rsid w:val="008F0E09"/>
    <w:rsid w:val="008F2095"/>
    <w:rsid w:val="00902452"/>
    <w:rsid w:val="00920DB1"/>
    <w:rsid w:val="009322C4"/>
    <w:rsid w:val="00946CCB"/>
    <w:rsid w:val="00955101"/>
    <w:rsid w:val="00973054"/>
    <w:rsid w:val="0099234C"/>
    <w:rsid w:val="00992C5B"/>
    <w:rsid w:val="00995FAE"/>
    <w:rsid w:val="009C00F7"/>
    <w:rsid w:val="009D0D85"/>
    <w:rsid w:val="00A0536D"/>
    <w:rsid w:val="00A10FED"/>
    <w:rsid w:val="00A31300"/>
    <w:rsid w:val="00A55E90"/>
    <w:rsid w:val="00A9131E"/>
    <w:rsid w:val="00AA0EF4"/>
    <w:rsid w:val="00AA35E1"/>
    <w:rsid w:val="00AD7025"/>
    <w:rsid w:val="00AE2849"/>
    <w:rsid w:val="00B13E16"/>
    <w:rsid w:val="00B3429E"/>
    <w:rsid w:val="00B65080"/>
    <w:rsid w:val="00B704EB"/>
    <w:rsid w:val="00B827CD"/>
    <w:rsid w:val="00BB769C"/>
    <w:rsid w:val="00BE3B41"/>
    <w:rsid w:val="00C1748B"/>
    <w:rsid w:val="00C24E7F"/>
    <w:rsid w:val="00C30BDB"/>
    <w:rsid w:val="00C508A7"/>
    <w:rsid w:val="00C60DAD"/>
    <w:rsid w:val="00C85CD2"/>
    <w:rsid w:val="00CA2B12"/>
    <w:rsid w:val="00CA302A"/>
    <w:rsid w:val="00CD121B"/>
    <w:rsid w:val="00CD45D8"/>
    <w:rsid w:val="00CF68AC"/>
    <w:rsid w:val="00D362A6"/>
    <w:rsid w:val="00D42A6B"/>
    <w:rsid w:val="00D73C3C"/>
    <w:rsid w:val="00DB49D6"/>
    <w:rsid w:val="00DD3B72"/>
    <w:rsid w:val="00DF0B8C"/>
    <w:rsid w:val="00DF4277"/>
    <w:rsid w:val="00E10DCE"/>
    <w:rsid w:val="00E97BB3"/>
    <w:rsid w:val="00EA0E4F"/>
    <w:rsid w:val="00EA3967"/>
    <w:rsid w:val="00EA49AC"/>
    <w:rsid w:val="00EA72DD"/>
    <w:rsid w:val="00ED2C14"/>
    <w:rsid w:val="00EE3847"/>
    <w:rsid w:val="00EE7753"/>
    <w:rsid w:val="00F015FC"/>
    <w:rsid w:val="00F54378"/>
    <w:rsid w:val="00F56162"/>
    <w:rsid w:val="00F732C8"/>
    <w:rsid w:val="00F873EB"/>
    <w:rsid w:val="00F93999"/>
    <w:rsid w:val="00FA029D"/>
    <w:rsid w:val="00FE6E3E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8E160"/>
  <w15:chartTrackingRefBased/>
  <w15:docId w15:val="{13F618BB-99E1-CF43-886B-BE2F19D4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E9B"/>
    <w:rPr>
      <w:lang w:eastAsia="en-US"/>
    </w:rPr>
  </w:style>
  <w:style w:type="paragraph" w:styleId="Ttulo1">
    <w:name w:val="heading 1"/>
    <w:basedOn w:val="Normal"/>
    <w:next w:val="Normal"/>
    <w:qFormat/>
    <w:rsid w:val="004A7E9B"/>
    <w:pPr>
      <w:keepNext/>
      <w:outlineLvl w:val="0"/>
    </w:pPr>
    <w:rPr>
      <w:b/>
      <w:sz w:val="32"/>
    </w:rPr>
  </w:style>
  <w:style w:type="paragraph" w:styleId="Ttulo5">
    <w:name w:val="heading 5"/>
    <w:basedOn w:val="Normal"/>
    <w:next w:val="Normal"/>
    <w:qFormat/>
    <w:rsid w:val="004A7E9B"/>
    <w:pPr>
      <w:keepNext/>
      <w:outlineLvl w:val="4"/>
    </w:pPr>
    <w:rPr>
      <w:i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A7E9B"/>
    <w:pPr>
      <w:jc w:val="both"/>
    </w:pPr>
    <w:rPr>
      <w:rFonts w:ascii="Garamond" w:hAnsi="Garamond"/>
      <w:sz w:val="28"/>
    </w:rPr>
  </w:style>
  <w:style w:type="paragraph" w:styleId="Avanodecorpodetexto">
    <w:name w:val="Body Text Indent"/>
    <w:basedOn w:val="Normal"/>
    <w:rsid w:val="004A7E9B"/>
    <w:rPr>
      <w:i/>
      <w:sz w:val="24"/>
    </w:rPr>
  </w:style>
  <w:style w:type="paragraph" w:styleId="Textodenotaderodap">
    <w:name w:val="footnote text"/>
    <w:basedOn w:val="Normal"/>
    <w:semiHidden/>
    <w:rsid w:val="004A7E9B"/>
  </w:style>
  <w:style w:type="character" w:styleId="Refdenotaderodap">
    <w:name w:val="footnote reference"/>
    <w:semiHidden/>
    <w:rsid w:val="004A7E9B"/>
    <w:rPr>
      <w:vertAlign w:val="superscript"/>
    </w:rPr>
  </w:style>
  <w:style w:type="paragraph" w:styleId="Ttulo">
    <w:name w:val="Title"/>
    <w:basedOn w:val="Normal"/>
    <w:qFormat/>
    <w:rsid w:val="00587F85"/>
    <w:pPr>
      <w:spacing w:line="360" w:lineRule="auto"/>
      <w:jc w:val="center"/>
    </w:pPr>
    <w:rPr>
      <w:rFonts w:ascii="Century Gothic" w:hAnsi="Century Gothic"/>
      <w:b/>
      <w:bCs/>
      <w:sz w:val="22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rsid w:val="001F1408"/>
    <w:pPr>
      <w:tabs>
        <w:tab w:val="center" w:pos="4153"/>
        <w:tab w:val="right" w:pos="8306"/>
      </w:tabs>
    </w:pPr>
  </w:style>
  <w:style w:type="table" w:customStyle="1" w:styleId="Tabelacomgrelha">
    <w:name w:val="Tabela com grelha"/>
    <w:basedOn w:val="Tabelanormal"/>
    <w:rsid w:val="001F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4E7103"/>
    <w:pPr>
      <w:spacing w:after="120"/>
    </w:pPr>
    <w:rPr>
      <w:sz w:val="16"/>
      <w:szCs w:val="16"/>
    </w:rPr>
  </w:style>
  <w:style w:type="paragraph" w:styleId="Avanodecorpodetexto3">
    <w:name w:val="Body Text Indent 3"/>
    <w:basedOn w:val="Normal"/>
    <w:rsid w:val="004E7103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873EB"/>
    <w:pPr>
      <w:ind w:left="708"/>
    </w:pPr>
  </w:style>
  <w:style w:type="paragraph" w:styleId="Rodap">
    <w:name w:val="footer"/>
    <w:basedOn w:val="Normal"/>
    <w:link w:val="RodapCarter"/>
    <w:uiPriority w:val="99"/>
    <w:unhideWhenUsed/>
    <w:rsid w:val="0052020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020A"/>
    <w:rPr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202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2559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 pedagógicas</vt:lpstr>
    </vt:vector>
  </TitlesOfParts>
  <Company/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 pedagógicas</dc:title>
  <dc:subject/>
  <dc:creator>Vitoria Sousa</dc:creator>
  <cp:keywords/>
  <cp:lastModifiedBy>Maria Sousa</cp:lastModifiedBy>
  <cp:revision>6</cp:revision>
  <cp:lastPrinted>2008-11-30T17:26:00Z</cp:lastPrinted>
  <dcterms:created xsi:type="dcterms:W3CDTF">2024-02-28T18:33:00Z</dcterms:created>
  <dcterms:modified xsi:type="dcterms:W3CDTF">2024-03-01T11:18:00Z</dcterms:modified>
</cp:coreProperties>
</file>